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B2963" w:rsidR="00201F21" w:rsidP="00201F21" w:rsidRDefault="00201F21" w14:paraId="8ba7bfe" w14:textId="8ba7bfe">
      <w:pPr>
        <w:contextualSpacing/>
        <w15:collapsed w:val="false"/>
        <w:rPr>
          <w:rFonts w:ascii="Arial" w:hAnsi="Arial" w:eastAsia="Times New Roman" w:cs="Arial"/>
          <w:lang w:eastAsia="hr-HR"/>
        </w:rPr>
      </w:pPr>
      <w:bookmarkStart w:name="_GoBack" w:id="0"/>
      <w:bookmarkEnd w:id="0"/>
      <w:r w:rsidRPr="005B2963">
        <w:rPr>
          <w:rFonts w:ascii="Arial" w:hAnsi="Arial" w:eastAsia="Times New Roman" w:cs="Arial"/>
          <w:lang w:eastAsia="hr-HR"/>
        </w:rPr>
        <w:t>REPUBLIKA HRVATSKA</w:t>
      </w:r>
    </w:p>
    <w:p w:rsidRPr="005B2963" w:rsidR="00201F21" w:rsidP="00201F21" w:rsidRDefault="00201F21">
      <w:pPr>
        <w:contextualSpacing/>
        <w:rPr>
          <w:rFonts w:ascii="Arial" w:hAnsi="Arial" w:eastAsia="Times New Roman" w:cs="Arial"/>
          <w:lang w:eastAsia="hr-HR"/>
        </w:rPr>
      </w:pPr>
      <w:r w:rsidRPr="005B2963">
        <w:rPr>
          <w:rFonts w:ascii="Arial" w:hAnsi="Arial" w:eastAsia="Times New Roman" w:cs="Arial"/>
          <w:lang w:eastAsia="hr-HR"/>
        </w:rPr>
        <w:t>TRGOVAČKI SUD U SPLITU</w:t>
      </w:r>
    </w:p>
    <w:p w:rsidRPr="005B2963" w:rsidR="00704A8F" w:rsidP="00201F21" w:rsidRDefault="00201F21">
      <w:pPr>
        <w:contextualSpacing/>
        <w:rPr>
          <w:rFonts w:ascii="Arial" w:hAnsi="Arial" w:eastAsia="Times New Roman" w:cs="Arial"/>
          <w:lang w:eastAsia="hr-HR"/>
        </w:rPr>
      </w:pPr>
      <w:r w:rsidRPr="005B2963">
        <w:rPr>
          <w:rFonts w:ascii="Arial" w:hAnsi="Arial" w:eastAsia="Times New Roman" w:cs="Arial"/>
          <w:lang w:eastAsia="hr-HR"/>
        </w:rPr>
        <w:t>Split, Sukoišanska 6</w:t>
      </w:r>
    </w:p>
    <w:p w:rsidR="00704A8F" w:rsidP="00704A8F" w:rsidRDefault="00066CD9">
      <w:pPr>
        <w:contextualSpacing/>
        <w:jc w:val="right"/>
        <w:rPr>
          <w:rFonts w:ascii="Arial" w:hAnsi="Arial" w:eastAsia="Times New Roman" w:cs="Arial"/>
          <w:lang w:eastAsia="hr-HR"/>
        </w:rPr>
      </w:pPr>
      <w:r w:rsidRPr="005B2963">
        <w:rPr>
          <w:rFonts w:ascii="Arial" w:hAnsi="Arial" w:eastAsia="Times New Roman" w:cs="Arial"/>
          <w:lang w:eastAsia="hr-HR"/>
        </w:rPr>
        <w:t>Poslovni broj: 7 St-</w:t>
      </w:r>
      <w:r w:rsidR="007835C9">
        <w:rPr>
          <w:rFonts w:ascii="Arial" w:hAnsi="Arial" w:eastAsia="Times New Roman" w:cs="Arial"/>
          <w:lang w:eastAsia="hr-HR"/>
        </w:rPr>
        <w:t>482</w:t>
      </w:r>
      <w:r w:rsidR="005705D6">
        <w:rPr>
          <w:rFonts w:ascii="Arial" w:hAnsi="Arial" w:eastAsia="Times New Roman" w:cs="Arial"/>
          <w:lang w:eastAsia="hr-HR"/>
        </w:rPr>
        <w:t>/202</w:t>
      </w:r>
      <w:r w:rsidR="007835C9">
        <w:rPr>
          <w:rFonts w:ascii="Arial" w:hAnsi="Arial" w:eastAsia="Times New Roman" w:cs="Arial"/>
          <w:lang w:eastAsia="hr-HR"/>
        </w:rPr>
        <w:t>2</w:t>
      </w:r>
      <w:r w:rsidRPr="00F302E3" w:rsidR="005705D6">
        <w:rPr>
          <w:rFonts w:ascii="Arial" w:hAnsi="Arial" w:eastAsia="Times New Roman" w:cs="Arial"/>
          <w:lang w:eastAsia="hr-HR"/>
        </w:rPr>
        <w:t>-</w:t>
      </w:r>
      <w:r w:rsidR="0037432B">
        <w:rPr>
          <w:rFonts w:ascii="Arial" w:hAnsi="Arial" w:eastAsia="Times New Roman" w:cs="Arial"/>
          <w:lang w:eastAsia="hr-HR"/>
        </w:rPr>
        <w:t>97</w:t>
      </w:r>
    </w:p>
    <w:p w:rsidRPr="005B2963" w:rsidR="00043DAC" w:rsidP="00704A8F" w:rsidRDefault="00043DAC">
      <w:pPr>
        <w:contextualSpacing/>
        <w:jc w:val="right"/>
        <w:rPr>
          <w:rFonts w:ascii="Arial" w:hAnsi="Arial" w:eastAsia="Times New Roman" w:cs="Arial"/>
          <w:lang w:eastAsia="hr-HR"/>
        </w:rPr>
      </w:pPr>
    </w:p>
    <w:p w:rsidRPr="005B2963" w:rsidR="00201F21" w:rsidP="00704A8F" w:rsidRDefault="00201F21">
      <w:pPr>
        <w:contextualSpacing/>
        <w:jc w:val="center"/>
        <w:rPr>
          <w:rFonts w:ascii="Arial" w:hAnsi="Arial" w:eastAsia="Times New Roman" w:cs="Arial"/>
          <w:spacing w:val="60"/>
        </w:rPr>
      </w:pPr>
      <w:r w:rsidRPr="005B2963">
        <w:rPr>
          <w:rFonts w:ascii="Arial" w:hAnsi="Arial" w:eastAsia="Times New Roman" w:cs="Arial"/>
          <w:spacing w:val="60"/>
        </w:rPr>
        <w:t>Z A P I S N I K</w:t>
      </w:r>
    </w:p>
    <w:p w:rsidRPr="005B2963" w:rsidR="00704A8F" w:rsidP="00704A8F" w:rsidRDefault="00704A8F">
      <w:pPr>
        <w:contextualSpacing/>
        <w:jc w:val="center"/>
        <w:rPr>
          <w:rFonts w:ascii="Arial" w:hAnsi="Arial" w:eastAsia="Times New Roman" w:cs="Arial"/>
          <w:spacing w:val="60"/>
        </w:rPr>
      </w:pPr>
    </w:p>
    <w:p w:rsidRPr="00084D1F" w:rsidR="003F1E62" w:rsidP="003F1E62" w:rsidRDefault="005B2963">
      <w:pPr>
        <w:jc w:val="both"/>
        <w:rPr>
          <w:rFonts w:ascii="Arial" w:hAnsi="Arial" w:eastAsia="Times New Roman" w:cs="Arial"/>
          <w:lang w:eastAsia="hr-HR"/>
        </w:rPr>
      </w:pPr>
      <w:r w:rsidRPr="005B2963">
        <w:rPr>
          <w:rFonts w:ascii="Arial" w:hAnsi="Arial" w:cs="Arial"/>
        </w:rPr>
        <w:t>s ročišta za glasovanje o</w:t>
      </w:r>
      <w:r>
        <w:rPr>
          <w:rFonts w:ascii="Arial" w:hAnsi="Arial" w:cs="Arial"/>
        </w:rPr>
        <w:t xml:space="preserve"> izmijenjenom </w:t>
      </w:r>
      <w:r w:rsidRPr="005B2963">
        <w:rPr>
          <w:rFonts w:ascii="Arial" w:hAnsi="Arial" w:cs="Arial"/>
        </w:rPr>
        <w:t>planu restrukturiranja održanog</w:t>
      </w:r>
      <w:r w:rsidR="005705D6">
        <w:rPr>
          <w:rFonts w:ascii="Arial" w:hAnsi="Arial" w:cs="Arial"/>
        </w:rPr>
        <w:t xml:space="preserve"> </w:t>
      </w:r>
      <w:r w:rsidR="0074210B">
        <w:rPr>
          <w:rFonts w:ascii="Arial" w:hAnsi="Arial" w:cs="Arial"/>
        </w:rPr>
        <w:t>17. ožujka 2023</w:t>
      </w:r>
      <w:r w:rsidR="003F1E62">
        <w:rPr>
          <w:rFonts w:ascii="Arial" w:hAnsi="Arial" w:cs="Arial"/>
        </w:rPr>
        <w:t xml:space="preserve">. </w:t>
      </w:r>
      <w:r w:rsidR="00043DAC">
        <w:rPr>
          <w:rFonts w:ascii="Arial" w:hAnsi="Arial" w:cs="Arial"/>
        </w:rPr>
        <w:t>k</w:t>
      </w:r>
      <w:r w:rsidRPr="005B2963" w:rsidR="00201F21">
        <w:rPr>
          <w:rFonts w:ascii="Arial" w:hAnsi="Arial" w:eastAsia="Times New Roman" w:cs="Arial"/>
        </w:rPr>
        <w:t xml:space="preserve">od Trgovačkog suda u Splitu, u </w:t>
      </w:r>
      <w:r w:rsidRPr="005B2963" w:rsidR="001335C1">
        <w:rPr>
          <w:rFonts w:ascii="Arial" w:hAnsi="Arial" w:eastAsia="Times New Roman" w:cs="Arial"/>
        </w:rPr>
        <w:t>pred</w:t>
      </w:r>
      <w:r w:rsidRPr="005B2963" w:rsidR="00201F21">
        <w:rPr>
          <w:rFonts w:ascii="Arial" w:hAnsi="Arial" w:eastAsia="Times New Roman" w:cs="Arial"/>
        </w:rPr>
        <w:t>stečajnom postupku nad dužnikom</w:t>
      </w:r>
      <w:r w:rsidR="005705D6">
        <w:rPr>
          <w:rFonts w:ascii="Arial" w:hAnsi="Arial" w:eastAsia="Times New Roman" w:cs="Arial"/>
        </w:rPr>
        <w:t xml:space="preserve"> </w:t>
      </w:r>
      <w:r w:rsidR="0074210B">
        <w:rPr>
          <w:rFonts w:ascii="Arial" w:hAnsi="Arial" w:cs="Arial"/>
        </w:rPr>
        <w:t>PAPIRUS GRUPA d.o.o., OIB: 15827489266, Split, Ulica 4. gardijske brigade 43</w:t>
      </w:r>
      <w:r w:rsidR="003F1E62">
        <w:rPr>
          <w:rFonts w:ascii="Arial" w:hAnsi="Arial" w:eastAsia="Times New Roman" w:cs="Arial"/>
          <w:lang w:eastAsia="hr-HR"/>
        </w:rPr>
        <w:t xml:space="preserve">. </w:t>
      </w:r>
    </w:p>
    <w:p w:rsidRPr="005B2963" w:rsidR="005705D6" w:rsidP="00DC7354" w:rsidRDefault="005705D6">
      <w:pPr>
        <w:jc w:val="both"/>
        <w:rPr>
          <w:rFonts w:ascii="Arial" w:hAnsi="Arial" w:cs="Arial"/>
        </w:rPr>
      </w:pPr>
    </w:p>
    <w:p w:rsidR="00201F21" w:rsidP="00201F21" w:rsidRDefault="00201F21">
      <w:pPr>
        <w:rPr>
          <w:rFonts w:ascii="Arial" w:hAnsi="Arial" w:cs="Arial"/>
        </w:rPr>
      </w:pPr>
      <w:r w:rsidRPr="005B2963">
        <w:rPr>
          <w:rFonts w:ascii="Arial" w:hAnsi="Arial" w:cs="Arial"/>
        </w:rPr>
        <w:t>Prisutni od suda:</w:t>
      </w:r>
      <w:r w:rsidRPr="005B2963">
        <w:rPr>
          <w:rFonts w:ascii="Arial" w:hAnsi="Arial" w:cs="Arial"/>
        </w:rPr>
        <w:br/>
        <w:t>Ivan Čulić, sudac</w:t>
      </w:r>
      <w:r w:rsidRPr="005B2963">
        <w:rPr>
          <w:rFonts w:ascii="Arial" w:hAnsi="Arial" w:cs="Arial"/>
        </w:rPr>
        <w:br/>
      </w:r>
      <w:r w:rsidR="0074210B">
        <w:rPr>
          <w:rFonts w:ascii="Arial" w:hAnsi="Arial" w:cs="Arial"/>
        </w:rPr>
        <w:t>Kristina Peričić</w:t>
      </w:r>
      <w:r w:rsidRPr="005B2963">
        <w:rPr>
          <w:rFonts w:ascii="Arial" w:hAnsi="Arial" w:cs="Arial"/>
        </w:rPr>
        <w:t>, zapisničar</w:t>
      </w:r>
      <w:r w:rsidRPr="005B2963" w:rsidR="002B297E">
        <w:rPr>
          <w:rFonts w:ascii="Arial" w:hAnsi="Arial" w:cs="Arial"/>
        </w:rPr>
        <w:t>ka</w:t>
      </w:r>
    </w:p>
    <w:p w:rsidRPr="005B2963" w:rsidR="002549CF" w:rsidP="00201F21" w:rsidRDefault="002549CF">
      <w:pPr>
        <w:rPr>
          <w:rFonts w:ascii="Arial" w:hAnsi="Arial" w:cs="Arial"/>
        </w:rPr>
      </w:pPr>
    </w:p>
    <w:p w:rsidR="00201F21" w:rsidP="00201F21" w:rsidRDefault="00F21D07">
      <w:pPr>
        <w:jc w:val="center"/>
        <w:rPr>
          <w:rFonts w:ascii="Arial" w:hAnsi="Arial" w:cs="Arial"/>
        </w:rPr>
      </w:pPr>
      <w:r w:rsidRPr="005B2963">
        <w:rPr>
          <w:rFonts w:ascii="Arial" w:hAnsi="Arial" w:cs="Arial"/>
        </w:rPr>
        <w:t xml:space="preserve">Početak u </w:t>
      </w:r>
      <w:r w:rsidR="00425E7E">
        <w:rPr>
          <w:rFonts w:ascii="Arial" w:hAnsi="Arial" w:cs="Arial"/>
        </w:rPr>
        <w:t>12:30</w:t>
      </w:r>
      <w:r w:rsidRPr="005B2963" w:rsidR="00201F21">
        <w:rPr>
          <w:rFonts w:ascii="Arial" w:hAnsi="Arial" w:cs="Arial"/>
        </w:rPr>
        <w:t xml:space="preserve"> sati.</w:t>
      </w:r>
    </w:p>
    <w:p w:rsidRPr="005B2963" w:rsidR="002549CF" w:rsidP="00201F21" w:rsidRDefault="002549CF">
      <w:pPr>
        <w:jc w:val="center"/>
        <w:rPr>
          <w:rFonts w:ascii="Arial" w:hAnsi="Arial" w:cs="Arial"/>
        </w:rPr>
      </w:pPr>
    </w:p>
    <w:p w:rsidRPr="00D27E43" w:rsidR="00043DAC" w:rsidP="00043DAC" w:rsidRDefault="00043DAC">
      <w:pPr>
        <w:jc w:val="both"/>
        <w:rPr>
          <w:rFonts w:ascii="Arial" w:hAnsi="Arial" w:eastAsia="Times New Roman" w:cs="Arial"/>
        </w:rPr>
      </w:pPr>
      <w:r w:rsidRPr="00D27E43">
        <w:rPr>
          <w:rFonts w:ascii="Arial" w:hAnsi="Arial" w:eastAsia="Times New Roman" w:cs="Arial"/>
        </w:rPr>
        <w:t xml:space="preserve">Utvrđuje se da su pristupili: </w:t>
      </w:r>
    </w:p>
    <w:p w:rsidRPr="00D27E43" w:rsidR="00043DAC" w:rsidP="00043DAC" w:rsidRDefault="00043DAC">
      <w:pPr>
        <w:jc w:val="both"/>
        <w:rPr>
          <w:rFonts w:ascii="Arial" w:hAnsi="Arial" w:eastAsia="Times New Roman" w:cs="Arial"/>
        </w:rPr>
      </w:pPr>
    </w:p>
    <w:p w:rsidRPr="00084D1F" w:rsidR="00E33A87" w:rsidP="00E33A87" w:rsidRDefault="00E33A87">
      <w:pPr>
        <w:jc w:val="both"/>
        <w:rPr>
          <w:rFonts w:ascii="Arial" w:hAnsi="Arial" w:eastAsia="Times New Roman" w:cs="Arial"/>
          <w:lang w:val="en-US"/>
        </w:rPr>
      </w:pPr>
      <w:r w:rsidRPr="00084D1F">
        <w:rPr>
          <w:rFonts w:ascii="Arial" w:hAnsi="Arial" w:eastAsia="Times New Roman" w:cs="Arial"/>
        </w:rPr>
        <w:t xml:space="preserve">- povjerenik: </w:t>
      </w:r>
      <w:r w:rsidR="0074210B">
        <w:rPr>
          <w:rFonts w:ascii="Arial" w:hAnsi="Arial" w:cs="Arial"/>
        </w:rPr>
        <w:t>Josip Dujmović</w:t>
      </w:r>
      <w:r w:rsidRPr="00084D1F">
        <w:rPr>
          <w:rFonts w:ascii="Arial" w:hAnsi="Arial" w:eastAsia="Times New Roman" w:cs="Arial"/>
          <w:lang w:val="en-US"/>
        </w:rPr>
        <w:t xml:space="preserve"> </w:t>
      </w:r>
    </w:p>
    <w:p w:rsidRPr="00E33A87" w:rsidR="00E33A87" w:rsidP="00E33A87" w:rsidRDefault="00E33A87">
      <w:pPr>
        <w:jc w:val="both"/>
        <w:rPr>
          <w:rFonts w:ascii="Arial" w:hAnsi="Arial" w:eastAsia="Times New Roman" w:cs="Arial"/>
          <w:color w:val="FF0000"/>
          <w:lang w:val="en-US"/>
        </w:rPr>
      </w:pPr>
    </w:p>
    <w:p w:rsidR="000B3809" w:rsidP="000B3809" w:rsidRDefault="00E33A87">
      <w:pPr>
        <w:jc w:val="both"/>
        <w:rPr>
          <w:rFonts w:ascii="Arial" w:hAnsi="Arial" w:eastAsia="Times New Roman" w:cs="Arial"/>
        </w:rPr>
      </w:pPr>
      <w:r w:rsidRPr="00F302E3">
        <w:rPr>
          <w:rFonts w:ascii="Arial" w:hAnsi="Arial" w:eastAsia="Times New Roman" w:cs="Arial"/>
          <w:lang w:val="en-US"/>
        </w:rPr>
        <w:t xml:space="preserve"> </w:t>
      </w:r>
      <w:r w:rsidR="00CF1808">
        <w:rPr>
          <w:rFonts w:ascii="Arial" w:hAnsi="Arial" w:eastAsia="Times New Roman" w:cs="Arial"/>
        </w:rPr>
        <w:t>Z</w:t>
      </w:r>
      <w:r w:rsidRPr="00084D1F" w:rsidR="000B3809">
        <w:rPr>
          <w:rFonts w:ascii="Arial" w:hAnsi="Arial" w:eastAsia="Times New Roman" w:cs="Arial"/>
        </w:rPr>
        <w:t xml:space="preserve">a dužnika: </w:t>
      </w:r>
      <w:r w:rsidR="0074210B">
        <w:rPr>
          <w:rFonts w:ascii="Arial" w:hAnsi="Arial" w:eastAsia="Times New Roman" w:cs="Arial"/>
        </w:rPr>
        <w:t>zastupnik po zakonu dužnika Ante Bobelj, OIB: 71467078455, Žrnovnica, Put Vrbica 15.</w:t>
      </w:r>
    </w:p>
    <w:p w:rsidR="00910A8F" w:rsidP="000B3809" w:rsidRDefault="00910A8F">
      <w:pPr>
        <w:jc w:val="both"/>
        <w:rPr>
          <w:rFonts w:ascii="Arial" w:hAnsi="Arial" w:eastAsia="Times New Roman" w:cs="Arial"/>
        </w:rPr>
      </w:pPr>
    </w:p>
    <w:p w:rsidR="000B3809" w:rsidP="000B3809" w:rsidRDefault="00CF1808">
      <w:pPr>
        <w:jc w:val="both"/>
        <w:rPr>
          <w:rFonts w:ascii="Arial" w:hAnsi="Arial" w:eastAsia="Times New Roman" w:cs="Arial"/>
        </w:rPr>
      </w:pPr>
      <w:r>
        <w:rPr>
          <w:rFonts w:ascii="Arial" w:hAnsi="Arial" w:eastAsia="Times New Roman" w:cs="Arial"/>
        </w:rPr>
        <w:t>Z</w:t>
      </w:r>
      <w:r w:rsidR="000B3809">
        <w:rPr>
          <w:rFonts w:ascii="Arial" w:hAnsi="Arial" w:eastAsia="Times New Roman" w:cs="Arial"/>
        </w:rPr>
        <w:t xml:space="preserve">a vjerovnike: </w:t>
      </w:r>
    </w:p>
    <w:p w:rsidR="0074210B" w:rsidP="0074210B" w:rsidRDefault="000B3809">
      <w:pPr>
        <w:jc w:val="both"/>
        <w:rPr>
          <w:rFonts w:ascii="Arial" w:hAnsi="Arial" w:eastAsia="Times New Roman" w:cs="Arial"/>
        </w:rPr>
      </w:pPr>
      <w:r>
        <w:rPr>
          <w:rFonts w:ascii="Arial" w:hAnsi="Arial" w:eastAsia="Times New Roman" w:cs="Arial"/>
        </w:rPr>
        <w:t xml:space="preserve">- </w:t>
      </w:r>
      <w:r w:rsidR="00CF1808">
        <w:rPr>
          <w:rFonts w:ascii="Arial" w:hAnsi="Arial" w:eastAsia="Times New Roman" w:cs="Arial"/>
        </w:rPr>
        <w:t>ALEBRIS d.o.o.: zamjenica punomoćnika Dorotea Vukorepa, odvjetnička vježbenica kod odvjetnika Nikole Jurića, predaje zamjeničku punomoć u spis</w:t>
      </w:r>
    </w:p>
    <w:p w:rsidR="00CF1808" w:rsidP="0074210B" w:rsidRDefault="00CF1808">
      <w:pPr>
        <w:jc w:val="both"/>
        <w:rPr>
          <w:rFonts w:ascii="Arial" w:hAnsi="Arial" w:eastAsia="Times New Roman" w:cs="Arial"/>
        </w:rPr>
      </w:pPr>
      <w:r>
        <w:rPr>
          <w:rFonts w:ascii="Arial" w:hAnsi="Arial" w:eastAsia="Times New Roman" w:cs="Arial"/>
        </w:rPr>
        <w:t xml:space="preserve">- </w:t>
      </w:r>
      <w:r w:rsidRPr="00873D30">
        <w:rPr>
          <w:rFonts w:ascii="Arial" w:hAnsi="Arial" w:eastAsia="Times New Roman" w:cs="Arial"/>
        </w:rPr>
        <w:t xml:space="preserve">ECOLAB GESELLSCHAFT </w:t>
      </w:r>
      <w:r>
        <w:rPr>
          <w:rFonts w:ascii="Arial" w:hAnsi="Arial" w:eastAsia="Times New Roman" w:cs="Arial"/>
        </w:rPr>
        <w:t>G</w:t>
      </w:r>
      <w:r w:rsidRPr="00873D30">
        <w:rPr>
          <w:rFonts w:ascii="Arial" w:hAnsi="Arial" w:eastAsia="Times New Roman" w:cs="Arial"/>
        </w:rPr>
        <w:t>MBH</w:t>
      </w:r>
      <w:r>
        <w:rPr>
          <w:rFonts w:ascii="Arial" w:hAnsi="Arial" w:eastAsia="Times New Roman" w:cs="Arial"/>
        </w:rPr>
        <w:t>: zamjenica punomoćnika Lola Ninčević Ive, odvjetnička vježbenica kod odvjetnika Nikole Božikovića, predaje zamjeničku punomoć</w:t>
      </w:r>
    </w:p>
    <w:p w:rsidR="00CF1808" w:rsidP="0074210B" w:rsidRDefault="00CF1808">
      <w:pPr>
        <w:jc w:val="both"/>
        <w:rPr>
          <w:rFonts w:ascii="Arial" w:hAnsi="Arial" w:eastAsia="Times New Roman" w:cs="Arial"/>
        </w:rPr>
      </w:pPr>
      <w:r>
        <w:rPr>
          <w:rFonts w:ascii="Arial" w:hAnsi="Arial" w:eastAsia="Times New Roman" w:cs="Arial"/>
        </w:rPr>
        <w:t>-</w:t>
      </w:r>
      <w:r w:rsidRPr="00CF1808">
        <w:rPr>
          <w:rFonts w:ascii="Arial" w:hAnsi="Arial" w:eastAsia="Times New Roman" w:cs="Arial"/>
        </w:rPr>
        <w:t xml:space="preserve"> </w:t>
      </w:r>
      <w:r>
        <w:rPr>
          <w:rFonts w:ascii="Arial" w:hAnsi="Arial" w:eastAsia="Times New Roman" w:cs="Arial"/>
        </w:rPr>
        <w:t>FOKUS d.o.o.: opunomoćenik Davor Čićerić, Put Majdana 20, Klis, OIB: 96834825895, identitet utvrđen uvidom u OI broj 116178832, izdanu od PP Solin 11. ožujka 2022., predaje u spis specijalnu punomoć</w:t>
      </w:r>
    </w:p>
    <w:p w:rsidR="00CF1808" w:rsidP="0074210B" w:rsidRDefault="00CF1808">
      <w:pPr>
        <w:jc w:val="both"/>
        <w:rPr>
          <w:rFonts w:ascii="Arial" w:hAnsi="Arial" w:eastAsia="Times New Roman" w:cs="Arial"/>
        </w:rPr>
      </w:pPr>
      <w:r>
        <w:rPr>
          <w:rFonts w:ascii="Arial" w:hAnsi="Arial" w:eastAsia="Times New Roman" w:cs="Arial"/>
        </w:rPr>
        <w:t>- KentBank d.d.: punomoćnik Mile Ćevid, zaposlenik, predaje specijalnu punomoć.</w:t>
      </w:r>
    </w:p>
    <w:p w:rsidR="00CF1808" w:rsidP="0074210B" w:rsidRDefault="00CF1808">
      <w:pPr>
        <w:jc w:val="both"/>
        <w:rPr>
          <w:rFonts w:ascii="Arial" w:hAnsi="Arial" w:eastAsia="Times New Roman" w:cs="Arial"/>
        </w:rPr>
      </w:pPr>
    </w:p>
    <w:p w:rsidR="00CF1808" w:rsidP="0074210B" w:rsidRDefault="00CF1808">
      <w:pPr>
        <w:jc w:val="both"/>
        <w:rPr>
          <w:rFonts w:ascii="Arial" w:hAnsi="Arial" w:eastAsia="Times New Roman" w:cs="Arial"/>
        </w:rPr>
      </w:pPr>
      <w:r>
        <w:rPr>
          <w:rFonts w:ascii="Arial" w:hAnsi="Arial" w:eastAsia="Times New Roman" w:cs="Arial"/>
        </w:rPr>
        <w:t>- u svojstvu javnosti: Ana Bešlić.</w:t>
      </w:r>
    </w:p>
    <w:p w:rsidRPr="00F302E3" w:rsidR="00E33A87" w:rsidP="000B3809" w:rsidRDefault="00E33A87">
      <w:pPr>
        <w:jc w:val="both"/>
      </w:pPr>
    </w:p>
    <w:p w:rsidR="00005092" w:rsidP="00005092" w:rsidRDefault="00056955">
      <w:pPr>
        <w:ind w:firstLine="720"/>
        <w:jc w:val="both"/>
        <w:rPr>
          <w:rFonts w:ascii="Arial" w:hAnsi="Arial" w:cs="Arial"/>
        </w:rPr>
      </w:pPr>
      <w:r w:rsidRPr="00826140">
        <w:rPr>
          <w:rFonts w:ascii="Arial" w:hAnsi="Arial" w:cs="Arial"/>
        </w:rPr>
        <w:t xml:space="preserve">Utvrđuje se da je </w:t>
      </w:r>
      <w:r w:rsidR="00E33A87">
        <w:rPr>
          <w:rFonts w:ascii="Arial" w:hAnsi="Arial" w:cs="Arial"/>
        </w:rPr>
        <w:t>z</w:t>
      </w:r>
      <w:r w:rsidRPr="00826140">
        <w:rPr>
          <w:rFonts w:ascii="Arial" w:hAnsi="Arial" w:cs="Arial"/>
        </w:rPr>
        <w:t xml:space="preserve">aključkom ovog suda </w:t>
      </w:r>
      <w:r w:rsidR="00005092">
        <w:rPr>
          <w:rFonts w:ascii="Arial" w:hAnsi="Arial" w:cs="Arial"/>
        </w:rPr>
        <w:t xml:space="preserve">poslovni broj 7 </w:t>
      </w:r>
      <w:r w:rsidRPr="00826140">
        <w:rPr>
          <w:rFonts w:ascii="Arial" w:hAnsi="Arial" w:cs="Arial"/>
        </w:rPr>
        <w:t>St-</w:t>
      </w:r>
      <w:r w:rsidR="0074210B">
        <w:rPr>
          <w:rFonts w:ascii="Arial" w:hAnsi="Arial" w:cs="Arial"/>
        </w:rPr>
        <w:t>482</w:t>
      </w:r>
      <w:r w:rsidR="00E33A87">
        <w:rPr>
          <w:rFonts w:ascii="Arial" w:hAnsi="Arial" w:cs="Arial"/>
        </w:rPr>
        <w:t>/202</w:t>
      </w:r>
      <w:r w:rsidR="0074210B">
        <w:rPr>
          <w:rFonts w:ascii="Arial" w:hAnsi="Arial" w:cs="Arial"/>
        </w:rPr>
        <w:t>2</w:t>
      </w:r>
      <w:r w:rsidR="00E33A87">
        <w:rPr>
          <w:rFonts w:ascii="Arial" w:hAnsi="Arial" w:cs="Arial"/>
        </w:rPr>
        <w:t>-</w:t>
      </w:r>
      <w:r w:rsidR="0074210B">
        <w:rPr>
          <w:rFonts w:ascii="Arial" w:hAnsi="Arial" w:cs="Arial"/>
        </w:rPr>
        <w:t>75</w:t>
      </w:r>
      <w:r w:rsidR="00E33A87">
        <w:rPr>
          <w:rFonts w:ascii="Arial" w:hAnsi="Arial" w:cs="Arial"/>
        </w:rPr>
        <w:t xml:space="preserve"> od </w:t>
      </w:r>
      <w:r w:rsidR="0074210B">
        <w:rPr>
          <w:rFonts w:ascii="Arial" w:hAnsi="Arial" w:cs="Arial"/>
        </w:rPr>
        <w:t>17. veljače 2023</w:t>
      </w:r>
      <w:r w:rsidR="00E33A87">
        <w:rPr>
          <w:rFonts w:ascii="Arial" w:hAnsi="Arial" w:cs="Arial"/>
        </w:rPr>
        <w:t xml:space="preserve">. </w:t>
      </w:r>
      <w:r w:rsidRPr="00826140">
        <w:rPr>
          <w:rFonts w:ascii="Arial" w:hAnsi="Arial" w:cs="Arial"/>
        </w:rPr>
        <w:t>zakazano</w:t>
      </w:r>
      <w:r>
        <w:rPr>
          <w:rFonts w:ascii="Arial" w:hAnsi="Arial" w:cs="Arial"/>
        </w:rPr>
        <w:t xml:space="preserve"> </w:t>
      </w:r>
      <w:r w:rsidRPr="00826140">
        <w:rPr>
          <w:rFonts w:ascii="Arial" w:hAnsi="Arial" w:cs="Arial"/>
        </w:rPr>
        <w:t>današnje ročište</w:t>
      </w:r>
      <w:r w:rsidR="00005092">
        <w:rPr>
          <w:rFonts w:ascii="Arial" w:hAnsi="Arial" w:cs="Arial"/>
        </w:rPr>
        <w:t xml:space="preserve"> </w:t>
      </w:r>
      <w:r w:rsidRPr="00826140">
        <w:rPr>
          <w:rFonts w:ascii="Arial" w:hAnsi="Arial" w:cs="Arial"/>
        </w:rPr>
        <w:t>radi glasovanja o izmijenjenom planu restrukturiranja dužnika</w:t>
      </w:r>
      <w:r w:rsidR="00005092">
        <w:rPr>
          <w:rFonts w:ascii="Arial" w:hAnsi="Arial" w:cs="Arial"/>
        </w:rPr>
        <w:t xml:space="preserve"> koji je istog dana objavljen na </w:t>
      </w:r>
      <w:r w:rsidRPr="00826140" w:rsidR="00005092">
        <w:rPr>
          <w:rFonts w:ascii="Arial" w:hAnsi="Arial" w:cs="Arial"/>
        </w:rPr>
        <w:t>mrežnoj stranici e-Oglasna ploča sudova</w:t>
      </w:r>
      <w:r w:rsidR="00005092">
        <w:rPr>
          <w:rFonts w:ascii="Arial" w:hAnsi="Arial" w:cs="Arial"/>
        </w:rPr>
        <w:t xml:space="preserve">. </w:t>
      </w:r>
    </w:p>
    <w:p w:rsidR="00005092" w:rsidP="00005092" w:rsidRDefault="00005092">
      <w:pPr>
        <w:ind w:firstLine="720"/>
        <w:jc w:val="both"/>
        <w:rPr>
          <w:rFonts w:ascii="Arial" w:hAnsi="Arial" w:cs="Arial"/>
        </w:rPr>
      </w:pPr>
    </w:p>
    <w:p w:rsidR="0074210B" w:rsidP="0074210B" w:rsidRDefault="00005092">
      <w:pPr>
        <w:ind w:firstLine="720"/>
        <w:jc w:val="both"/>
        <w:rPr>
          <w:rFonts w:ascii="Arial" w:hAnsi="Arial" w:cs="Arial"/>
        </w:rPr>
      </w:pPr>
      <w:r>
        <w:rPr>
          <w:rFonts w:ascii="Arial" w:hAnsi="Arial" w:cs="Arial"/>
        </w:rPr>
        <w:t xml:space="preserve">Utvrđuje se da je dužnik </w:t>
      </w:r>
      <w:r w:rsidR="0074210B">
        <w:rPr>
          <w:rFonts w:ascii="Arial" w:hAnsi="Arial" w:cs="Arial"/>
        </w:rPr>
        <w:t>27. siječnja 2023</w:t>
      </w:r>
      <w:r w:rsidR="00E33A87">
        <w:rPr>
          <w:rFonts w:ascii="Arial" w:hAnsi="Arial" w:cs="Arial"/>
        </w:rPr>
        <w:t xml:space="preserve">. </w:t>
      </w:r>
      <w:r>
        <w:rPr>
          <w:rFonts w:ascii="Arial" w:hAnsi="Arial" w:cs="Arial"/>
        </w:rPr>
        <w:t>u spis dostavio</w:t>
      </w:r>
      <w:r w:rsidR="0074210B">
        <w:rPr>
          <w:rFonts w:ascii="Arial" w:hAnsi="Arial" w:cs="Arial"/>
        </w:rPr>
        <w:t xml:space="preserve"> plan restrukturiranja, koji je istog dana objavljen na </w:t>
      </w:r>
      <w:r w:rsidRPr="00826140" w:rsidR="0074210B">
        <w:rPr>
          <w:rFonts w:ascii="Arial" w:hAnsi="Arial" w:cs="Arial"/>
        </w:rPr>
        <w:t>mrežnoj stranici e-Oglasna ploča sudova</w:t>
      </w:r>
      <w:r w:rsidR="0074210B">
        <w:rPr>
          <w:rFonts w:ascii="Arial" w:hAnsi="Arial" w:cs="Arial"/>
        </w:rPr>
        <w:t xml:space="preserve">. </w:t>
      </w:r>
    </w:p>
    <w:p w:rsidR="0074210B" w:rsidP="0074210B" w:rsidRDefault="0074210B">
      <w:pPr>
        <w:ind w:firstLine="720"/>
        <w:jc w:val="both"/>
        <w:rPr>
          <w:rFonts w:ascii="Arial" w:hAnsi="Arial" w:cs="Arial"/>
        </w:rPr>
      </w:pPr>
    </w:p>
    <w:p w:rsidR="00005092" w:rsidP="006C4B27" w:rsidRDefault="0074210B">
      <w:pPr>
        <w:ind w:firstLine="720"/>
        <w:jc w:val="both"/>
        <w:rPr>
          <w:rFonts w:ascii="Arial" w:hAnsi="Arial" w:cs="Arial"/>
        </w:rPr>
      </w:pPr>
      <w:r>
        <w:rPr>
          <w:rFonts w:ascii="Arial" w:hAnsi="Arial" w:cs="Arial"/>
        </w:rPr>
        <w:t xml:space="preserve">Utvrđuje se da je dužnik 14. veljače 2023. u spis dostavio dopunu plana restrukturiranja, koja je istog dana objavljen na </w:t>
      </w:r>
      <w:r w:rsidRPr="00826140">
        <w:rPr>
          <w:rFonts w:ascii="Arial" w:hAnsi="Arial" w:cs="Arial"/>
        </w:rPr>
        <w:t>mrežnoj stranici e-Oglasna ploča sudova</w:t>
      </w:r>
      <w:r>
        <w:rPr>
          <w:rFonts w:ascii="Arial" w:hAnsi="Arial" w:cs="Arial"/>
        </w:rPr>
        <w:t xml:space="preserve">. </w:t>
      </w:r>
    </w:p>
    <w:p w:rsidR="00762569" w:rsidP="006C4B27" w:rsidRDefault="00762569">
      <w:pPr>
        <w:ind w:firstLine="720"/>
        <w:jc w:val="both"/>
        <w:rPr>
          <w:rFonts w:ascii="Arial" w:hAnsi="Arial" w:cs="Arial"/>
        </w:rPr>
      </w:pPr>
    </w:p>
    <w:p w:rsidR="00762569" w:rsidP="00762569" w:rsidRDefault="00762569">
      <w:pPr>
        <w:ind w:firstLine="720"/>
        <w:jc w:val="both"/>
        <w:rPr>
          <w:rFonts w:ascii="Arial" w:hAnsi="Arial" w:cs="Arial"/>
        </w:rPr>
      </w:pPr>
      <w:r>
        <w:rPr>
          <w:rFonts w:ascii="Arial" w:hAnsi="Arial" w:cs="Arial"/>
        </w:rPr>
        <w:lastRenderedPageBreak/>
        <w:t xml:space="preserve">Utvrđuje se da je dužnik 17. veljače 2023. u spis dostavio dopunu dopune plana restrukturiranja, koja je istog dana objavljen na </w:t>
      </w:r>
      <w:r w:rsidRPr="00826140">
        <w:rPr>
          <w:rFonts w:ascii="Arial" w:hAnsi="Arial" w:cs="Arial"/>
        </w:rPr>
        <w:t>mrežnoj stranici e-Oglasna ploča sudova</w:t>
      </w:r>
      <w:r>
        <w:rPr>
          <w:rFonts w:ascii="Arial" w:hAnsi="Arial" w:cs="Arial"/>
        </w:rPr>
        <w:t xml:space="preserve">. </w:t>
      </w:r>
    </w:p>
    <w:p w:rsidR="006C4B27" w:rsidP="006C4B27" w:rsidRDefault="006C4B27">
      <w:pPr>
        <w:ind w:firstLine="720"/>
        <w:jc w:val="both"/>
        <w:rPr>
          <w:rFonts w:ascii="Arial" w:hAnsi="Arial" w:cs="Arial"/>
        </w:rPr>
      </w:pPr>
    </w:p>
    <w:p w:rsidR="006C4B27" w:rsidP="006C4B27" w:rsidRDefault="00762569">
      <w:pPr>
        <w:ind w:firstLine="720"/>
        <w:jc w:val="both"/>
        <w:rPr>
          <w:rFonts w:ascii="Arial" w:hAnsi="Arial" w:cs="Arial"/>
        </w:rPr>
      </w:pPr>
      <w:r>
        <w:rPr>
          <w:rFonts w:ascii="Arial" w:hAnsi="Arial" w:cs="Arial"/>
        </w:rPr>
        <w:t>Utvrđuje se da je 24. veljače 2023. u spis zaprimljen podnesak vjerovnika GRENKE Hrvatska d.o.o., koji je 27. veljače 2023. objavljen na mrežnoj stranici e-Oglasna ploča sudova.</w:t>
      </w:r>
    </w:p>
    <w:p w:rsidR="000B3809" w:rsidP="00E33A87" w:rsidRDefault="00E33A87">
      <w:pPr>
        <w:spacing w:before="200"/>
        <w:ind w:firstLine="705"/>
        <w:jc w:val="both"/>
        <w:rPr>
          <w:rFonts w:ascii="Arial" w:hAnsi="Arial" w:cs="Arial"/>
        </w:rPr>
      </w:pPr>
      <w:r w:rsidRPr="00FC2797">
        <w:rPr>
          <w:rFonts w:ascii="Arial" w:hAnsi="Arial" w:cs="Arial"/>
        </w:rPr>
        <w:t xml:space="preserve">Utvrđuje se da je vjerovnik </w:t>
      </w:r>
      <w:r w:rsidR="00FC2797">
        <w:rPr>
          <w:rFonts w:ascii="Arial" w:hAnsi="Arial" w:cs="Arial"/>
        </w:rPr>
        <w:t>CROATIA osiguranje d.d.</w:t>
      </w:r>
      <w:r w:rsidRPr="00FC2797" w:rsidR="000B3809">
        <w:rPr>
          <w:rFonts w:ascii="Arial" w:hAnsi="Arial" w:cs="Arial"/>
        </w:rPr>
        <w:t xml:space="preserve">, u spis </w:t>
      </w:r>
      <w:r w:rsidR="00FC2797">
        <w:rPr>
          <w:rFonts w:ascii="Arial" w:hAnsi="Arial" w:cs="Arial"/>
        </w:rPr>
        <w:t>6. ožujka 2023</w:t>
      </w:r>
      <w:r w:rsidRPr="00FC2797" w:rsidR="000B3809">
        <w:rPr>
          <w:rFonts w:ascii="Arial" w:hAnsi="Arial" w:cs="Arial"/>
        </w:rPr>
        <w:t>. dostavio obrazac za glasovanje kojim glasa ZA plan.</w:t>
      </w:r>
      <w:r w:rsidR="000B3809">
        <w:rPr>
          <w:rFonts w:ascii="Arial" w:hAnsi="Arial" w:cs="Arial"/>
        </w:rPr>
        <w:t xml:space="preserve"> </w:t>
      </w:r>
    </w:p>
    <w:p w:rsidR="00CC17EF" w:rsidP="00CC17EF" w:rsidRDefault="00CC17EF">
      <w:pPr>
        <w:spacing w:before="200"/>
        <w:ind w:firstLine="705"/>
        <w:jc w:val="both"/>
        <w:rPr>
          <w:rFonts w:ascii="Arial" w:hAnsi="Arial" w:cs="Arial"/>
        </w:rPr>
      </w:pPr>
      <w:r w:rsidRPr="00FC2797">
        <w:rPr>
          <w:rFonts w:ascii="Arial" w:hAnsi="Arial" w:cs="Arial"/>
        </w:rPr>
        <w:t xml:space="preserve">Utvrđuje se da je vjerovnik </w:t>
      </w:r>
      <w:r>
        <w:rPr>
          <w:rFonts w:ascii="Arial" w:hAnsi="Arial" w:cs="Arial"/>
        </w:rPr>
        <w:t>ALEBRIS d.o.o.</w:t>
      </w:r>
      <w:r w:rsidRPr="00FC2797">
        <w:rPr>
          <w:rFonts w:ascii="Arial" w:hAnsi="Arial" w:cs="Arial"/>
        </w:rPr>
        <w:t xml:space="preserve">, u spis </w:t>
      </w:r>
      <w:r>
        <w:rPr>
          <w:rFonts w:ascii="Arial" w:hAnsi="Arial" w:cs="Arial"/>
        </w:rPr>
        <w:t>7. ožujka 2023</w:t>
      </w:r>
      <w:r w:rsidRPr="00FC2797">
        <w:rPr>
          <w:rFonts w:ascii="Arial" w:hAnsi="Arial" w:cs="Arial"/>
        </w:rPr>
        <w:t xml:space="preserve">. dostavio obrazac za glasovanje kojim glasa </w:t>
      </w:r>
      <w:r>
        <w:rPr>
          <w:rFonts w:ascii="Arial" w:hAnsi="Arial" w:cs="Arial"/>
        </w:rPr>
        <w:t>PROTIV</w:t>
      </w:r>
      <w:r w:rsidRPr="00FC2797">
        <w:rPr>
          <w:rFonts w:ascii="Arial" w:hAnsi="Arial" w:cs="Arial"/>
        </w:rPr>
        <w:t xml:space="preserve"> plan</w:t>
      </w:r>
      <w:r>
        <w:rPr>
          <w:rFonts w:ascii="Arial" w:hAnsi="Arial" w:cs="Arial"/>
        </w:rPr>
        <w:t>a</w:t>
      </w:r>
      <w:r w:rsidRPr="00FC2797">
        <w:rPr>
          <w:rFonts w:ascii="Arial" w:hAnsi="Arial" w:cs="Arial"/>
        </w:rPr>
        <w:t>.</w:t>
      </w:r>
      <w:r>
        <w:rPr>
          <w:rFonts w:ascii="Arial" w:hAnsi="Arial" w:cs="Arial"/>
        </w:rPr>
        <w:t xml:space="preserve"> </w:t>
      </w:r>
    </w:p>
    <w:p w:rsidR="006A4ACF" w:rsidP="00CC17EF" w:rsidRDefault="006A4ACF">
      <w:pPr>
        <w:spacing w:before="200"/>
        <w:ind w:firstLine="705"/>
        <w:jc w:val="both"/>
        <w:rPr>
          <w:rFonts w:ascii="Arial" w:hAnsi="Arial" w:cs="Arial"/>
        </w:rPr>
      </w:pPr>
      <w:r>
        <w:rPr>
          <w:rFonts w:ascii="Arial" w:hAnsi="Arial" w:cs="Arial"/>
        </w:rPr>
        <w:t>Utvrđuje se da je dužnik podneskom od 9. ožujka 2023., a koji je 10. ožujka 2023. objavljen na mrežnoj stranici e-Oglasna ploča sudova, u spis dostavio obra</w:t>
      </w:r>
      <w:r w:rsidR="00143E6D">
        <w:rPr>
          <w:rFonts w:ascii="Arial" w:hAnsi="Arial" w:cs="Arial"/>
        </w:rPr>
        <w:t>sce za glasovanje 26 vjerovnika</w:t>
      </w:r>
      <w:r w:rsidR="00BA3B29">
        <w:rPr>
          <w:rFonts w:ascii="Arial" w:hAnsi="Arial" w:cs="Arial"/>
        </w:rPr>
        <w:t xml:space="preserve"> koji su svi glasali ZA plan.</w:t>
      </w:r>
    </w:p>
    <w:p w:rsidR="00975CA6" w:rsidP="00CC17EF" w:rsidRDefault="00975CA6">
      <w:pPr>
        <w:spacing w:before="200"/>
        <w:ind w:firstLine="705"/>
        <w:jc w:val="both"/>
        <w:rPr>
          <w:rFonts w:ascii="Arial" w:hAnsi="Arial" w:cs="Arial"/>
        </w:rPr>
      </w:pPr>
      <w:r w:rsidRPr="00FC2797">
        <w:rPr>
          <w:rFonts w:ascii="Arial" w:hAnsi="Arial" w:cs="Arial"/>
        </w:rPr>
        <w:t xml:space="preserve">Utvrđuje se da je vjerovnik </w:t>
      </w:r>
      <w:r>
        <w:rPr>
          <w:rFonts w:ascii="Arial" w:hAnsi="Arial" w:cs="Arial"/>
        </w:rPr>
        <w:t>INA INDUDSTRIJA NAFTE d.d.</w:t>
      </w:r>
      <w:r w:rsidRPr="00FC2797">
        <w:rPr>
          <w:rFonts w:ascii="Arial" w:hAnsi="Arial" w:cs="Arial"/>
        </w:rPr>
        <w:t xml:space="preserve"> </w:t>
      </w:r>
      <w:r>
        <w:rPr>
          <w:rFonts w:ascii="Arial" w:hAnsi="Arial" w:cs="Arial"/>
        </w:rPr>
        <w:t>14. ožujka 2023</w:t>
      </w:r>
      <w:r w:rsidRPr="00FC2797">
        <w:rPr>
          <w:rFonts w:ascii="Arial" w:hAnsi="Arial" w:cs="Arial"/>
        </w:rPr>
        <w:t>.</w:t>
      </w:r>
      <w:r>
        <w:rPr>
          <w:rFonts w:ascii="Arial" w:hAnsi="Arial" w:cs="Arial"/>
        </w:rPr>
        <w:t xml:space="preserve"> u spis </w:t>
      </w:r>
      <w:r w:rsidRPr="00FC2797">
        <w:rPr>
          <w:rFonts w:ascii="Arial" w:hAnsi="Arial" w:cs="Arial"/>
        </w:rPr>
        <w:t xml:space="preserve">dostavio obrazac za glasovanje kojim glasa </w:t>
      </w:r>
      <w:r>
        <w:rPr>
          <w:rFonts w:ascii="Arial" w:hAnsi="Arial" w:cs="Arial"/>
        </w:rPr>
        <w:t>ZA</w:t>
      </w:r>
      <w:r w:rsidRPr="00FC2797">
        <w:rPr>
          <w:rFonts w:ascii="Arial" w:hAnsi="Arial" w:cs="Arial"/>
        </w:rPr>
        <w:t xml:space="preserve"> plan.</w:t>
      </w:r>
    </w:p>
    <w:p w:rsidR="00975CA6" w:rsidP="00975CA6" w:rsidRDefault="00975CA6">
      <w:pPr>
        <w:spacing w:before="200"/>
        <w:ind w:firstLine="705"/>
        <w:jc w:val="both"/>
        <w:rPr>
          <w:rFonts w:ascii="Arial" w:hAnsi="Arial" w:cs="Arial"/>
        </w:rPr>
      </w:pPr>
      <w:r w:rsidRPr="00FC2797">
        <w:rPr>
          <w:rFonts w:ascii="Arial" w:hAnsi="Arial" w:cs="Arial"/>
        </w:rPr>
        <w:t xml:space="preserve">Utvrđuje se da je vjerovnik </w:t>
      </w:r>
      <w:r w:rsidRPr="00975CA6">
        <w:rPr>
          <w:rFonts w:ascii="Arial" w:hAnsi="Arial" w:cs="Arial"/>
        </w:rPr>
        <w:t>ERSTE&amp;STEIERMAERKISCHE BANK d.d.</w:t>
      </w:r>
      <w:r w:rsidRPr="00FC2797">
        <w:rPr>
          <w:rFonts w:ascii="Arial" w:hAnsi="Arial" w:cs="Arial"/>
        </w:rPr>
        <w:t xml:space="preserve"> </w:t>
      </w:r>
      <w:r>
        <w:rPr>
          <w:rFonts w:ascii="Arial" w:hAnsi="Arial" w:cs="Arial"/>
        </w:rPr>
        <w:t>14. ožujka 2023</w:t>
      </w:r>
      <w:r w:rsidRPr="00FC2797">
        <w:rPr>
          <w:rFonts w:ascii="Arial" w:hAnsi="Arial" w:cs="Arial"/>
        </w:rPr>
        <w:t>.</w:t>
      </w:r>
      <w:r>
        <w:rPr>
          <w:rFonts w:ascii="Arial" w:hAnsi="Arial" w:cs="Arial"/>
        </w:rPr>
        <w:t xml:space="preserve"> u spis </w:t>
      </w:r>
      <w:r w:rsidRPr="00FC2797">
        <w:rPr>
          <w:rFonts w:ascii="Arial" w:hAnsi="Arial" w:cs="Arial"/>
        </w:rPr>
        <w:t xml:space="preserve">dostavio obrazac za glasovanje kojim glasa </w:t>
      </w:r>
      <w:r>
        <w:rPr>
          <w:rFonts w:ascii="Arial" w:hAnsi="Arial" w:cs="Arial"/>
        </w:rPr>
        <w:t>ZA</w:t>
      </w:r>
      <w:r w:rsidRPr="00FC2797">
        <w:rPr>
          <w:rFonts w:ascii="Arial" w:hAnsi="Arial" w:cs="Arial"/>
        </w:rPr>
        <w:t xml:space="preserve"> plan.</w:t>
      </w:r>
    </w:p>
    <w:p w:rsidR="00071F8B" w:rsidP="00975CA6" w:rsidRDefault="00071F8B">
      <w:pPr>
        <w:spacing w:before="200"/>
        <w:ind w:firstLine="705"/>
        <w:jc w:val="both"/>
        <w:rPr>
          <w:rFonts w:ascii="Arial" w:hAnsi="Arial" w:cs="Arial"/>
        </w:rPr>
      </w:pPr>
      <w:r w:rsidRPr="00FC2797">
        <w:rPr>
          <w:rFonts w:ascii="Arial" w:hAnsi="Arial" w:cs="Arial"/>
        </w:rPr>
        <w:t xml:space="preserve">Utvrđuje se da je vjerovnik </w:t>
      </w:r>
      <w:r>
        <w:rPr>
          <w:rFonts w:ascii="Arial" w:hAnsi="Arial" w:cs="Arial"/>
        </w:rPr>
        <w:t>Republika Hrvatska, Ministarstvo financija</w:t>
      </w:r>
      <w:r w:rsidRPr="00FC2797">
        <w:rPr>
          <w:rFonts w:ascii="Arial" w:hAnsi="Arial" w:cs="Arial"/>
        </w:rPr>
        <w:t xml:space="preserve"> </w:t>
      </w:r>
      <w:r>
        <w:rPr>
          <w:rFonts w:ascii="Arial" w:hAnsi="Arial" w:cs="Arial"/>
        </w:rPr>
        <w:t>15. ožujka 2023</w:t>
      </w:r>
      <w:r w:rsidRPr="00FC2797">
        <w:rPr>
          <w:rFonts w:ascii="Arial" w:hAnsi="Arial" w:cs="Arial"/>
        </w:rPr>
        <w:t>.</w:t>
      </w:r>
      <w:r>
        <w:rPr>
          <w:rFonts w:ascii="Arial" w:hAnsi="Arial" w:cs="Arial"/>
        </w:rPr>
        <w:t xml:space="preserve"> u spis </w:t>
      </w:r>
      <w:r w:rsidRPr="00FC2797">
        <w:rPr>
          <w:rFonts w:ascii="Arial" w:hAnsi="Arial" w:cs="Arial"/>
        </w:rPr>
        <w:t xml:space="preserve">dostavio obrazac za glasovanje kojim glasa </w:t>
      </w:r>
      <w:r>
        <w:rPr>
          <w:rFonts w:ascii="Arial" w:hAnsi="Arial" w:cs="Arial"/>
        </w:rPr>
        <w:t>ZA</w:t>
      </w:r>
      <w:r w:rsidRPr="00FC2797">
        <w:rPr>
          <w:rFonts w:ascii="Arial" w:hAnsi="Arial" w:cs="Arial"/>
        </w:rPr>
        <w:t xml:space="preserve"> plan.</w:t>
      </w:r>
    </w:p>
    <w:p w:rsidR="00071F8B" w:rsidP="00975CA6" w:rsidRDefault="00071F8B">
      <w:pPr>
        <w:spacing w:before="200"/>
        <w:ind w:firstLine="705"/>
        <w:jc w:val="both"/>
        <w:rPr>
          <w:rFonts w:ascii="Arial" w:hAnsi="Arial" w:cs="Arial"/>
        </w:rPr>
      </w:pPr>
      <w:r w:rsidRPr="00FC2797">
        <w:rPr>
          <w:rFonts w:ascii="Arial" w:hAnsi="Arial" w:cs="Arial"/>
        </w:rPr>
        <w:t xml:space="preserve">Utvrđuje se da je vjerovnik </w:t>
      </w:r>
      <w:r>
        <w:rPr>
          <w:rFonts w:ascii="Arial" w:hAnsi="Arial" w:cs="Arial"/>
        </w:rPr>
        <w:t>GRENKE Hrvatska d.o.o.</w:t>
      </w:r>
      <w:r w:rsidRPr="00FC2797">
        <w:rPr>
          <w:rFonts w:ascii="Arial" w:hAnsi="Arial" w:cs="Arial"/>
        </w:rPr>
        <w:t xml:space="preserve"> </w:t>
      </w:r>
      <w:r>
        <w:rPr>
          <w:rFonts w:ascii="Arial" w:hAnsi="Arial" w:cs="Arial"/>
        </w:rPr>
        <w:t>16. ožujka 2023</w:t>
      </w:r>
      <w:r w:rsidRPr="00FC2797">
        <w:rPr>
          <w:rFonts w:ascii="Arial" w:hAnsi="Arial" w:cs="Arial"/>
        </w:rPr>
        <w:t>.</w:t>
      </w:r>
      <w:r>
        <w:rPr>
          <w:rFonts w:ascii="Arial" w:hAnsi="Arial" w:cs="Arial"/>
        </w:rPr>
        <w:t xml:space="preserve"> u spis </w:t>
      </w:r>
      <w:r w:rsidRPr="00FC2797">
        <w:rPr>
          <w:rFonts w:ascii="Arial" w:hAnsi="Arial" w:cs="Arial"/>
        </w:rPr>
        <w:t xml:space="preserve">dostavio obrazac za glasovanje kojim glasa </w:t>
      </w:r>
      <w:r>
        <w:rPr>
          <w:rFonts w:ascii="Arial" w:hAnsi="Arial" w:cs="Arial"/>
        </w:rPr>
        <w:t>PROTIV</w:t>
      </w:r>
      <w:r w:rsidRPr="00FC2797">
        <w:rPr>
          <w:rFonts w:ascii="Arial" w:hAnsi="Arial" w:cs="Arial"/>
        </w:rPr>
        <w:t xml:space="preserve"> plan</w:t>
      </w:r>
      <w:r>
        <w:rPr>
          <w:rFonts w:ascii="Arial" w:hAnsi="Arial" w:cs="Arial"/>
        </w:rPr>
        <w:t>a</w:t>
      </w:r>
      <w:r w:rsidRPr="00FC2797">
        <w:rPr>
          <w:rFonts w:ascii="Arial" w:hAnsi="Arial" w:cs="Arial"/>
        </w:rPr>
        <w:t>.</w:t>
      </w:r>
    </w:p>
    <w:p w:rsidR="009B6F7C" w:rsidP="00975CA6" w:rsidRDefault="009B6F7C">
      <w:pPr>
        <w:spacing w:before="200"/>
        <w:ind w:firstLine="705"/>
        <w:jc w:val="both"/>
        <w:rPr>
          <w:rFonts w:ascii="Arial" w:hAnsi="Arial" w:cs="Arial"/>
        </w:rPr>
      </w:pPr>
      <w:r>
        <w:rPr>
          <w:rFonts w:ascii="Arial" w:hAnsi="Arial" w:cs="Arial"/>
        </w:rPr>
        <w:t xml:space="preserve">Utvrđuje se da je vjerovnik </w:t>
      </w:r>
      <w:r>
        <w:rPr>
          <w:rFonts w:ascii="Arial" w:hAnsi="Arial" w:eastAsia="Times New Roman" w:cs="Arial"/>
          <w:lang w:eastAsia="hr-HR"/>
        </w:rPr>
        <w:t>Xenon Forte - Zagreb d.o.o.</w:t>
      </w:r>
      <w:r>
        <w:rPr>
          <w:rFonts w:ascii="Arial" w:hAnsi="Arial" w:cs="Arial"/>
        </w:rPr>
        <w:t xml:space="preserve"> 16. ožujka 2023. u spis dostavio obrazac za glasovanje kojim glasa ZA plan.</w:t>
      </w:r>
    </w:p>
    <w:p w:rsidR="001F0B59" w:rsidP="00975CA6" w:rsidRDefault="001F0B59">
      <w:pPr>
        <w:spacing w:before="200"/>
        <w:ind w:firstLine="705"/>
        <w:jc w:val="both"/>
        <w:rPr>
          <w:rFonts w:ascii="Arial" w:hAnsi="Arial" w:cs="Arial"/>
        </w:rPr>
      </w:pPr>
      <w:r w:rsidRPr="00FC2797">
        <w:rPr>
          <w:rFonts w:ascii="Arial" w:hAnsi="Arial" w:cs="Arial"/>
        </w:rPr>
        <w:t xml:space="preserve">Utvrđuje se da je vjerovnik </w:t>
      </w:r>
      <w:r w:rsidR="0037432B">
        <w:rPr>
          <w:rFonts w:ascii="Arial" w:hAnsi="Arial" w:cs="Arial"/>
        </w:rPr>
        <w:t>GRENKE Hrvatska d.o.o. 17</w:t>
      </w:r>
      <w:r>
        <w:rPr>
          <w:rFonts w:ascii="Arial" w:hAnsi="Arial" w:cs="Arial"/>
        </w:rPr>
        <w:t>. ožujka 2023</w:t>
      </w:r>
      <w:r w:rsidRPr="00FC2797">
        <w:rPr>
          <w:rFonts w:ascii="Arial" w:hAnsi="Arial" w:cs="Arial"/>
        </w:rPr>
        <w:t>.</w:t>
      </w:r>
      <w:r>
        <w:rPr>
          <w:rFonts w:ascii="Arial" w:hAnsi="Arial" w:cs="Arial"/>
        </w:rPr>
        <w:t xml:space="preserve"> u spis </w:t>
      </w:r>
      <w:r w:rsidRPr="00FC2797">
        <w:rPr>
          <w:rFonts w:ascii="Arial" w:hAnsi="Arial" w:cs="Arial"/>
        </w:rPr>
        <w:t xml:space="preserve">dostavio obrazac za glasovanje kojim glasa </w:t>
      </w:r>
      <w:r>
        <w:rPr>
          <w:rFonts w:ascii="Arial" w:hAnsi="Arial" w:cs="Arial"/>
        </w:rPr>
        <w:t>ZA</w:t>
      </w:r>
      <w:r w:rsidR="00BA3B29">
        <w:rPr>
          <w:rFonts w:ascii="Arial" w:hAnsi="Arial" w:cs="Arial"/>
        </w:rPr>
        <w:t xml:space="preserve"> plan te je odustao od prijedloga za izmjenu Plana.</w:t>
      </w:r>
    </w:p>
    <w:p w:rsidR="00975CA6" w:rsidP="00910A8F" w:rsidRDefault="00975CA6">
      <w:pPr>
        <w:ind w:firstLine="703"/>
        <w:jc w:val="both"/>
        <w:rPr>
          <w:rFonts w:ascii="Arial" w:hAnsi="Arial" w:cs="Arial"/>
        </w:rPr>
      </w:pPr>
    </w:p>
    <w:p w:rsidR="0025331D" w:rsidP="0025331D" w:rsidRDefault="00C93CFB">
      <w:pPr>
        <w:ind w:firstLine="705"/>
        <w:jc w:val="both"/>
        <w:rPr>
          <w:rFonts w:ascii="Arial" w:hAnsi="Arial" w:cs="Arial"/>
        </w:rPr>
      </w:pPr>
      <w:r>
        <w:rPr>
          <w:rFonts w:ascii="Arial" w:hAnsi="Arial" w:cs="Arial"/>
        </w:rPr>
        <w:t>U ovom trenutku zamjenica punomoćnika vjerovnika ALEBRIS d.o.o. u spis ponovno predaje obrazac za glasovanje iz kojeg proizlazi da glasa PROTIV.</w:t>
      </w:r>
    </w:p>
    <w:p w:rsidR="00C93CFB" w:rsidP="0025331D" w:rsidRDefault="00C93CFB">
      <w:pPr>
        <w:ind w:firstLine="705"/>
        <w:jc w:val="both"/>
        <w:rPr>
          <w:rFonts w:ascii="Arial" w:hAnsi="Arial" w:cs="Arial"/>
        </w:rPr>
      </w:pPr>
    </w:p>
    <w:p w:rsidR="00C93CFB" w:rsidP="0025331D" w:rsidRDefault="00C93CFB">
      <w:pPr>
        <w:ind w:firstLine="705"/>
        <w:jc w:val="both"/>
        <w:rPr>
          <w:rFonts w:ascii="Arial" w:hAnsi="Arial" w:cs="Arial"/>
        </w:rPr>
      </w:pPr>
      <w:r>
        <w:rPr>
          <w:rFonts w:ascii="Arial" w:hAnsi="Arial" w:cs="Arial"/>
        </w:rPr>
        <w:t>Također u ovom trenutku punomoćnik vjerovnika KentBank d.d. dostavlja podnesak, zajedno s obrascem za glasovanje kojim glasa ZA plan u dijelu koji se odnosi na tražbinu ovog vjerovnika u iznosu od 19.836,07 kuna / 2.632,70 eura, a u kojem dijelu isti nije razlučni vjerovnik već sudjeluje u planu.</w:t>
      </w:r>
    </w:p>
    <w:p w:rsidRPr="000C09E2" w:rsidR="00C93CFB" w:rsidP="0025331D" w:rsidRDefault="00C93CFB">
      <w:pPr>
        <w:ind w:firstLine="705"/>
        <w:jc w:val="both"/>
        <w:rPr>
          <w:rFonts w:ascii="Arial" w:hAnsi="Arial" w:cs="Arial"/>
        </w:rPr>
      </w:pPr>
    </w:p>
    <w:p w:rsidRPr="001F257A" w:rsidR="0025331D" w:rsidP="0025331D" w:rsidRDefault="005D0A96">
      <w:pPr>
        <w:ind w:firstLine="705"/>
        <w:jc w:val="both"/>
        <w:rPr>
          <w:rFonts w:ascii="Arial" w:hAnsi="Arial" w:cs="Arial"/>
        </w:rPr>
      </w:pPr>
      <w:r w:rsidRPr="001F257A">
        <w:rPr>
          <w:rFonts w:ascii="Arial" w:hAnsi="Arial" w:cs="Arial"/>
        </w:rPr>
        <w:t>Du</w:t>
      </w:r>
      <w:r w:rsidRPr="001F257A" w:rsidR="0025331D">
        <w:rPr>
          <w:rFonts w:ascii="Arial" w:hAnsi="Arial" w:cs="Arial"/>
        </w:rPr>
        <w:t xml:space="preserve">žnik u bitnome izlaže kao u izmijenjenom planu restrukturiranja </w:t>
      </w:r>
      <w:r w:rsidRPr="00EE46D8" w:rsidR="00EE46D8">
        <w:rPr>
          <w:rFonts w:ascii="Arial" w:hAnsi="Arial" w:cs="Arial"/>
        </w:rPr>
        <w:t xml:space="preserve">koji je </w:t>
      </w:r>
      <w:r w:rsidR="00762569">
        <w:rPr>
          <w:rFonts w:ascii="Arial" w:hAnsi="Arial" w:cs="Arial"/>
        </w:rPr>
        <w:t>17. veljače 2023</w:t>
      </w:r>
      <w:r w:rsidRPr="00EE46D8" w:rsidR="00EE46D8">
        <w:rPr>
          <w:rFonts w:ascii="Arial" w:hAnsi="Arial" w:cs="Arial"/>
        </w:rPr>
        <w:t>. objavljen na mrežnoj stranici e-Oglasna ploča sudova</w:t>
      </w:r>
      <w:r w:rsidR="00E33A87">
        <w:rPr>
          <w:rFonts w:ascii="Arial" w:hAnsi="Arial" w:cs="Arial"/>
        </w:rPr>
        <w:t xml:space="preserve"> </w:t>
      </w:r>
      <w:r w:rsidRPr="001F257A" w:rsidR="0025331D">
        <w:rPr>
          <w:rFonts w:ascii="Arial" w:hAnsi="Arial" w:cs="Arial"/>
        </w:rPr>
        <w:t>te prisutnim vjerovnicima izlaže sadržaj plana, kao i ponudu vjerovnicima.</w:t>
      </w:r>
    </w:p>
    <w:p w:rsidRPr="005D0A96" w:rsidR="0025331D" w:rsidP="0025331D" w:rsidRDefault="0025331D">
      <w:pPr>
        <w:ind w:firstLine="705"/>
        <w:jc w:val="both"/>
        <w:rPr>
          <w:rFonts w:ascii="Arial" w:hAnsi="Arial" w:cs="Arial"/>
          <w:color w:val="FF0000"/>
        </w:rPr>
      </w:pPr>
    </w:p>
    <w:p w:rsidRPr="00CF079F" w:rsidR="006F5DFE" w:rsidP="001F257A" w:rsidRDefault="001F257A">
      <w:pPr>
        <w:jc w:val="both"/>
        <w:rPr>
          <w:rFonts w:ascii="Arial" w:hAnsi="Arial" w:cs="Arial"/>
        </w:rPr>
      </w:pPr>
      <w:r>
        <w:rPr>
          <w:rFonts w:ascii="Arial" w:hAnsi="Arial" w:cs="Arial"/>
          <w:color w:val="FF0000"/>
        </w:rPr>
        <w:tab/>
      </w:r>
      <w:r w:rsidRPr="00CF079F" w:rsidR="0025331D">
        <w:rPr>
          <w:rFonts w:ascii="Arial" w:hAnsi="Arial" w:cs="Arial"/>
        </w:rPr>
        <w:t>Povjereni</w:t>
      </w:r>
      <w:r w:rsidR="00BE06EB">
        <w:rPr>
          <w:rFonts w:ascii="Arial" w:hAnsi="Arial" w:cs="Arial"/>
        </w:rPr>
        <w:t xml:space="preserve">k </w:t>
      </w:r>
      <w:r w:rsidR="00762569">
        <w:rPr>
          <w:rFonts w:ascii="Arial" w:hAnsi="Arial" w:cs="Arial"/>
        </w:rPr>
        <w:t>Josip Dujmović</w:t>
      </w:r>
      <w:r w:rsidR="00E33A87">
        <w:rPr>
          <w:rFonts w:ascii="Arial" w:hAnsi="Arial" w:cs="Arial"/>
        </w:rPr>
        <w:t xml:space="preserve"> </w:t>
      </w:r>
      <w:r w:rsidRPr="00CF079F" w:rsidR="0025331D">
        <w:rPr>
          <w:rFonts w:ascii="Arial" w:hAnsi="Arial" w:cs="Arial"/>
        </w:rPr>
        <w:t>izjavljuje da nema posebnih primjedbi ni prigovora na izmijenjeni plan restrukturiranja dužnika te smatra da je plan izrađen u skladu sa zakonom, realan i održiv.</w:t>
      </w:r>
      <w:r w:rsidR="006F5DFE">
        <w:rPr>
          <w:rFonts w:ascii="Arial" w:hAnsi="Arial" w:cs="Arial"/>
        </w:rPr>
        <w:t xml:space="preserve"> </w:t>
      </w:r>
    </w:p>
    <w:p w:rsidRPr="00CF079F" w:rsidR="0025331D" w:rsidP="0025331D" w:rsidRDefault="0025331D">
      <w:pPr>
        <w:ind w:firstLine="705"/>
        <w:jc w:val="both"/>
        <w:rPr>
          <w:rFonts w:ascii="Arial" w:hAnsi="Arial" w:cs="Arial"/>
        </w:rPr>
      </w:pPr>
    </w:p>
    <w:p w:rsidRPr="005B2963" w:rsidR="0025331D" w:rsidP="0025331D" w:rsidRDefault="00BA3B29">
      <w:pPr>
        <w:ind w:firstLine="705"/>
        <w:jc w:val="both"/>
        <w:rPr>
          <w:rFonts w:ascii="Arial" w:hAnsi="Arial" w:cs="Arial"/>
        </w:rPr>
      </w:pPr>
      <w:r>
        <w:rPr>
          <w:rFonts w:ascii="Arial" w:hAnsi="Arial" w:cs="Arial"/>
        </w:rPr>
        <w:t>S</w:t>
      </w:r>
      <w:r w:rsidRPr="005B2963" w:rsidR="0025331D">
        <w:rPr>
          <w:rFonts w:ascii="Arial" w:hAnsi="Arial" w:cs="Arial"/>
        </w:rPr>
        <w:t xml:space="preserve">ukladno članku 57. SZ-a, sastavlja se popis vjerovnika i prava glasa koji im pripadaju. </w:t>
      </w:r>
    </w:p>
    <w:p w:rsidRPr="005B2963" w:rsidR="0025331D" w:rsidP="0025331D" w:rsidRDefault="0025331D">
      <w:pPr>
        <w:jc w:val="both"/>
        <w:rPr>
          <w:rFonts w:ascii="Arial" w:hAnsi="Arial" w:cs="Arial"/>
        </w:rPr>
      </w:pPr>
    </w:p>
    <w:p w:rsidR="00580AB4" w:rsidP="0025331D" w:rsidRDefault="0025331D">
      <w:pPr>
        <w:ind w:firstLine="705"/>
        <w:jc w:val="both"/>
        <w:rPr>
          <w:rFonts w:ascii="Arial" w:hAnsi="Arial" w:cs="Arial"/>
        </w:rPr>
      </w:pPr>
      <w:r w:rsidRPr="005B2963">
        <w:rPr>
          <w:rFonts w:ascii="Arial" w:hAnsi="Arial" w:cs="Arial"/>
        </w:rPr>
        <w:t>Upoznaju se prisutni o pravu glasa vjerovnika u smislu članka 56. SZ-a, u vezi s člankom 323. i 106. SZ-a.</w:t>
      </w:r>
    </w:p>
    <w:p w:rsidR="005A7444" w:rsidP="00B97057" w:rsidRDefault="005A7444">
      <w:pPr>
        <w:jc w:val="both"/>
        <w:rPr>
          <w:rFonts w:ascii="Arial" w:hAnsi="Arial" w:cs="Arial"/>
        </w:rPr>
      </w:pPr>
    </w:p>
    <w:p w:rsidR="005A7444" w:rsidP="0025331D" w:rsidRDefault="00C86337">
      <w:pPr>
        <w:ind w:firstLine="705"/>
        <w:jc w:val="both"/>
        <w:rPr>
          <w:rFonts w:ascii="Arial" w:hAnsi="Arial" w:cs="Arial"/>
        </w:rPr>
      </w:pPr>
      <w:r>
        <w:rPr>
          <w:rFonts w:ascii="Arial" w:hAnsi="Arial" w:cs="Arial"/>
        </w:rPr>
        <w:t>I. GRUPA</w:t>
      </w:r>
    </w:p>
    <w:p w:rsidR="00C86337" w:rsidP="0025331D" w:rsidRDefault="00C86337">
      <w:pPr>
        <w:ind w:firstLine="705"/>
        <w:jc w:val="both"/>
        <w:rPr>
          <w:rFonts w:ascii="Arial" w:hAnsi="Arial" w:cs="Arial"/>
        </w:rPr>
      </w:pPr>
    </w:p>
    <w:tbl>
      <w:tblPr>
        <w:tblStyle w:val="Reetkatablice20"/>
        <w:tblW w:w="10200" w:type="dxa"/>
        <w:tblInd w:w="-318" w:type="dxa"/>
        <w:tblLayout w:type="fixed"/>
        <w:tblLook w:firstRow="1" w:lastRow="0" w:firstColumn="1" w:lastColumn="0" w:noHBand="0" w:noVBand="1" w:val="04A0"/>
      </w:tblPr>
      <w:tblGrid>
        <w:gridCol w:w="605"/>
        <w:gridCol w:w="2795"/>
        <w:gridCol w:w="2022"/>
        <w:gridCol w:w="2087"/>
        <w:gridCol w:w="2691"/>
      </w:tblGrid>
      <w:tr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00C86337" w:rsidRDefault="00C86337">
            <w:pPr>
              <w:spacing w:line="276" w:lineRule="auto"/>
              <w:ind w:right="-108"/>
              <w:jc w:val="center"/>
              <w:rPr>
                <w:rFonts w:ascii="Arial" w:hAnsi="Arial" w:cs="Arial"/>
              </w:rPr>
            </w:pPr>
          </w:p>
          <w:p w:rsidR="00C86337" w:rsidRDefault="00C86337">
            <w:pPr>
              <w:spacing w:line="276" w:lineRule="auto"/>
              <w:ind w:right="-108"/>
              <w:jc w:val="center"/>
              <w:rPr>
                <w:rFonts w:ascii="Arial" w:hAnsi="Arial" w:cs="Arial"/>
              </w:rPr>
            </w:pPr>
            <w:r>
              <w:rPr>
                <w:rFonts w:ascii="Arial" w:hAnsi="Arial" w:cs="Arial"/>
              </w:rPr>
              <w:t>R.</w:t>
            </w:r>
          </w:p>
          <w:p w:rsidR="00C86337" w:rsidRDefault="00C86337">
            <w:pPr>
              <w:spacing w:line="276" w:lineRule="auto"/>
              <w:ind w:right="-108"/>
              <w:jc w:val="center"/>
              <w:rPr>
                <w:rFonts w:ascii="Arial" w:hAnsi="Arial" w:cs="Arial"/>
              </w:rPr>
            </w:pPr>
            <w:r>
              <w:rPr>
                <w:rFonts w:ascii="Arial" w:hAnsi="Arial" w:cs="Arial"/>
              </w:rPr>
              <w:t>br.</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spacing w:line="276" w:lineRule="auto"/>
              <w:ind w:right="-108"/>
              <w:jc w:val="center"/>
              <w:rPr>
                <w:rFonts w:ascii="Arial" w:hAnsi="Arial" w:cs="Arial"/>
              </w:rPr>
            </w:pPr>
            <w:r>
              <w:rPr>
                <w:rFonts w:ascii="Arial" w:hAnsi="Arial" w:cs="Arial"/>
              </w:rPr>
              <w:t>Ime i prezime/ Naziv vjerovnika</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spacing w:line="276" w:lineRule="auto"/>
              <w:ind w:right="-108"/>
              <w:jc w:val="center"/>
              <w:rPr>
                <w:rFonts w:ascii="Arial" w:hAnsi="Arial" w:cs="Arial"/>
              </w:rPr>
            </w:pPr>
            <w:r>
              <w:rPr>
                <w:rFonts w:ascii="Arial" w:hAnsi="Arial" w:cs="Arial"/>
              </w:rPr>
              <w:t>OIB vjerovnika</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spacing w:line="276" w:lineRule="auto"/>
              <w:ind w:right="-108"/>
              <w:jc w:val="center"/>
              <w:rPr>
                <w:rFonts w:ascii="Arial" w:hAnsi="Arial" w:cs="Arial"/>
              </w:rPr>
            </w:pPr>
            <w:r>
              <w:rPr>
                <w:rFonts w:ascii="Arial" w:hAnsi="Arial" w:cs="Arial"/>
              </w:rPr>
              <w:t>Adresa vjerovnika</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spacing w:line="276" w:lineRule="auto"/>
              <w:ind w:right="-108"/>
              <w:jc w:val="center"/>
              <w:rPr>
                <w:rFonts w:ascii="Arial" w:hAnsi="Arial" w:cs="Arial"/>
              </w:rPr>
            </w:pPr>
            <w:r>
              <w:rPr>
                <w:rFonts w:ascii="Arial" w:hAnsi="Arial" w:cs="Arial"/>
              </w:rPr>
              <w:t>Iznos utvrđene tražbine u EUR / HRK</w:t>
            </w:r>
            <w:r>
              <w:rPr>
                <w:rFonts w:ascii="Arial" w:hAnsi="Arial" w:cs="Arial"/>
                <w:vertAlign w:val="superscript"/>
              </w:rPr>
              <w:t>1</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A1 HRVATSKA d.o.o.</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29524210204</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Vrtni put 1</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863,19 / 6.503,74  </w:t>
            </w:r>
          </w:p>
        </w:tc>
      </w:tr>
      <w:tr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2.</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AGS HRVATSKA d.o.o.</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47227514767</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Zagrebačka avenija 100</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85,94 / 647,55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3.</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Allianz Hrvatska d.d.</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23759810849</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Ulica Vjekoslava Heinzela 70</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1.461,63 / 11.012,68  </w:t>
            </w:r>
          </w:p>
        </w:tc>
      </w:tr>
      <w:tr w:rsidR="00C86337" w:rsidTr="00C86337">
        <w:trPr>
          <w:trHeight w:val="326"/>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4.</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BIJELIĆ CO d.o.o.</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52417054044</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Osijek, Ulica Svetog Leopolda Bogdana Mandića 13</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901,77 / 6.794,42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5.</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BRODOMETALURGIJA d.o.o.</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31353718090</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Split, Solinska 58</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579,63 / 4.367,24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6.</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CROATIA osiguranje d.d.</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26187994862</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Vatroslava Jagića 33</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1.283,26 / 9.668,73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7.</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ČISTOĆA d.o.o.</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38812451417</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Split, Put Mostina 49</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356,94 / 2.689,40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8.</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DPD CROATIA d.o.o.</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87109117191</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Sesvete, Slatinska ulica 7</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915,78 / 6.899,98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9.</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Financijska agencija</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85821130368</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Ulica grada Vukovara 70</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857,04 / 6.457,35</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10.</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Hrvatska radiotelevizija</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68419124305</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Prisavlje 3</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63,72 / 480,10</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11.</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Hrvatska pošta d.d.</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87311810356</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Jurišićeva 13</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10,99 / 82,81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12.</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Hrvatske vode</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28921383001</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Ulica grada Vukovara 220</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346,49 / 2.610,61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13.</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HYGIENE 4 YOU d.o.o.</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5480733370</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Savska cesta 32</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335,74 / 2.529,60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14.</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ISKON INTERNET d.d.</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36779353407</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Radnička cesta 21</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1.016,21 / 7.656,65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15.</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KentBank d.d.</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73656725926</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Gundulićeva 1</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940.962,65 / 7.089.683,11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16.</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KONZUM plus d.o.o.</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62226620908</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Marijana Čavića 1</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20,94 / 157,74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17.</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Republika Hrvatska, Ministarstvo poljoprivrede</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76767369197</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Ulica grada Vukovara 78</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1.491,86 / 11.240,42</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18.</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VODOVOD I KANALIZACIJA, d.o.o.</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56826138353</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Split, Hercegovačka 8</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8,01 / 60,35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19.</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Xenon Forte - Zagreb d.o.o.</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28212527269</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Slavonska avenija 24</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2.103,93 / 15.852,04 </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20.</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ZAGREBAČKI HOLDING d.o.o.</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85584865987</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Ulica grada Vukovara 41</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9,08 / 68,41 </w:t>
            </w:r>
          </w:p>
        </w:tc>
      </w:tr>
      <w:tr w:rsidR="00C86337" w:rsidTr="00C86337">
        <w:trPr>
          <w:trHeight w:val="545"/>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21.</w:t>
            </w:r>
          </w:p>
        </w:tc>
        <w:tc>
          <w:tcPr>
            <w:tcW w:w="279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INA-INDUSTRIJA NAFTE, d.d.</w:t>
            </w:r>
          </w:p>
        </w:tc>
        <w:tc>
          <w:tcPr>
            <w:tcW w:w="202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27759560625</w:t>
            </w:r>
          </w:p>
        </w:tc>
        <w:tc>
          <w:tcPr>
            <w:tcW w:w="2088"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Zagreb, Avenija Većeslava Holjevca 10</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2.271,00 / 17.110,87 </w:t>
            </w:r>
          </w:p>
        </w:tc>
      </w:tr>
    </w:tbl>
    <w:p w:rsidR="00C86337" w:rsidP="0025331D" w:rsidRDefault="00C86337">
      <w:pPr>
        <w:ind w:firstLine="705"/>
        <w:jc w:val="both"/>
        <w:rPr>
          <w:rFonts w:ascii="Arial" w:hAnsi="Arial" w:cs="Arial"/>
        </w:rPr>
      </w:pPr>
    </w:p>
    <w:p w:rsidR="00C86337" w:rsidP="0025331D" w:rsidRDefault="00C86337">
      <w:pPr>
        <w:ind w:firstLine="705"/>
        <w:jc w:val="both"/>
        <w:rPr>
          <w:rFonts w:ascii="Arial" w:hAnsi="Arial" w:cs="Arial"/>
        </w:rPr>
      </w:pPr>
      <w:r>
        <w:rPr>
          <w:rFonts w:ascii="Arial" w:hAnsi="Arial" w:cs="Arial"/>
        </w:rPr>
        <w:t>II. GRUPA</w:t>
      </w:r>
    </w:p>
    <w:p w:rsidR="00C86337" w:rsidP="0025331D" w:rsidRDefault="00C86337">
      <w:pPr>
        <w:ind w:firstLine="705"/>
        <w:jc w:val="both"/>
        <w:rPr>
          <w:rFonts w:ascii="Arial" w:hAnsi="Arial" w:cs="Arial"/>
        </w:rPr>
      </w:pPr>
    </w:p>
    <w:tbl>
      <w:tblPr>
        <w:tblStyle w:val="Reetkatablice20"/>
        <w:tblW w:w="10207" w:type="dxa"/>
        <w:tblInd w:w="-318" w:type="dxa"/>
        <w:tblLayout w:type="fixed"/>
        <w:tblLook w:firstRow="1" w:lastRow="0" w:firstColumn="1" w:lastColumn="0" w:noHBand="0" w:noVBand="1" w:val="04A0"/>
      </w:tblPr>
      <w:tblGrid>
        <w:gridCol w:w="605"/>
        <w:gridCol w:w="2798"/>
        <w:gridCol w:w="2024"/>
        <w:gridCol w:w="2087"/>
        <w:gridCol w:w="2693"/>
      </w:tblGrid>
      <w:tr w:rsidRPr="00AD3BCB"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AD3BCB"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sidRPr="00AD3BCB">
              <w:rPr>
                <w:rFonts w:ascii="Arial" w:hAnsi="Arial" w:cs="Arial"/>
              </w:rPr>
              <w:t>R.</w:t>
            </w:r>
          </w:p>
          <w:p w:rsidRPr="00AD3BCB" w:rsidR="00C86337" w:rsidP="00C86337" w:rsidRDefault="00C86337">
            <w:pPr>
              <w:spacing w:line="276" w:lineRule="auto"/>
              <w:ind w:right="-108"/>
              <w:jc w:val="center"/>
              <w:rPr>
                <w:rFonts w:ascii="Arial" w:hAnsi="Arial" w:cs="Arial"/>
              </w:rPr>
            </w:pPr>
            <w:r w:rsidRPr="00AD3BCB">
              <w:rPr>
                <w:rFonts w:ascii="Arial" w:hAnsi="Arial" w:cs="Arial"/>
              </w:rPr>
              <w:t>br.</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Ime i prezime/ Naziv vjerovnika</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OIB vjerovnika</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Adresa vjerovnika</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Iznos utvrđene tražbine u EUR / HRK</w:t>
            </w:r>
            <w:r w:rsidRPr="00AD3BCB">
              <w:rPr>
                <w:rFonts w:ascii="Arial" w:hAnsi="Arial" w:cs="Arial"/>
                <w:vertAlign w:val="superscript"/>
              </w:rPr>
              <w:t>1</w:t>
            </w:r>
          </w:p>
        </w:tc>
      </w:tr>
      <w:tr w:rsidRPr="00AD3BCB" w:rsidR="00C86337" w:rsidTr="00C86337">
        <w:trPr>
          <w:trHeight w:val="425"/>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1</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BLISTA PROIZVODNJA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00621691211</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Split, Papandopulova 21</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4.087,47 / 30.797,03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2</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DALCOM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30195007789</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Split, Put Orišca 9</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3.054,45 / 23.013,75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3</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Dun &amp; Bradstreet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48270876028</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Zagreb, Fallerovo šetalište 22</w:t>
            </w:r>
          </w:p>
        </w:tc>
        <w:tc>
          <w:tcPr>
            <w:tcW w:w="2693" w:type="dxa"/>
            <w:tcBorders>
              <w:top w:val="single" w:color="auto" w:sz="4" w:space="0"/>
              <w:left w:val="single" w:color="auto" w:sz="4" w:space="0"/>
              <w:bottom w:val="single" w:color="auto" w:sz="4" w:space="0"/>
              <w:right w:val="single" w:color="auto" w:sz="4" w:space="0"/>
            </w:tcBorders>
            <w:vAlign w:val="center"/>
          </w:tcPr>
          <w:p w:rsidRPr="00AD3BCB" w:rsidR="00C86337" w:rsidP="00C86337" w:rsidRDefault="00C86337">
            <w:pPr>
              <w:jc w:val="center"/>
              <w:rPr>
                <w:rFonts w:ascii="Arial" w:hAnsi="Arial" w:eastAsia="Times New Roman" w:cs="Arial"/>
                <w:lang w:eastAsia="hr-HR"/>
              </w:rPr>
            </w:pPr>
          </w:p>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4.081,23 / 30.750,00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4</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GENERALI OSIGURANJE d.d.</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10840749604</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Zagreb,  Slavonska avenija 1</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3.422,69 / 25.788,25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5</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GONG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18355213384</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Dugopolje,  Sv. Leopolda Mandića 7a</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3.475,54 / 26.186,47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6</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Grad Zagreb</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61817894937</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Zagreb, Trg Stjepana Radića 1</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3.920,88 / 29.541,87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7</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HEP ELEKTRA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43965974818</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Zagreb, Ulica grada Vukovara 37</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2.969,06 / 22.370,38</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8</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Javni bilježnik Helena Dragun</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17993292271</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Split, Škrape 53</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2.818,74 / 21.237,76</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9</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Meteor Grupa - Labud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23359164583</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Zagreb, Radnička cesta 173</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4.206,11 / 31.690,94</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10</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NATURE SAFE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8346500372</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Split, Branimirova obala 10</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4.242,34 / 31.963,94</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11</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OPTIPLAST,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22399381390</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Sisak, Odra Sisačka 46</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2.899,14 / 21.843,54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12</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PROVIDER SERVICE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63450400769</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Solin, Domovnskog rata 1</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3.491,03 / 26.303,19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13</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SWING CONSULTING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90460957052</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Split, Cesta mira 10</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2.922,78 / 22.021,72 </w:t>
            </w:r>
          </w:p>
        </w:tc>
      </w:tr>
    </w:tbl>
    <w:p w:rsidR="00C86337" w:rsidP="0025331D" w:rsidRDefault="00C86337">
      <w:pPr>
        <w:ind w:firstLine="705"/>
        <w:jc w:val="both"/>
        <w:rPr>
          <w:rFonts w:ascii="Arial" w:hAnsi="Arial" w:cs="Arial"/>
        </w:rPr>
      </w:pPr>
    </w:p>
    <w:p w:rsidR="00C86337" w:rsidP="0025331D" w:rsidRDefault="00C86337">
      <w:pPr>
        <w:ind w:firstLine="705"/>
        <w:jc w:val="both"/>
        <w:rPr>
          <w:rFonts w:ascii="Arial" w:hAnsi="Arial" w:cs="Arial"/>
        </w:rPr>
      </w:pPr>
    </w:p>
    <w:p w:rsidR="00C86337" w:rsidP="0025331D" w:rsidRDefault="00C86337">
      <w:pPr>
        <w:ind w:firstLine="705"/>
        <w:jc w:val="both"/>
        <w:rPr>
          <w:rFonts w:ascii="Arial" w:hAnsi="Arial" w:cs="Arial"/>
        </w:rPr>
      </w:pPr>
      <w:r>
        <w:rPr>
          <w:rFonts w:ascii="Arial" w:hAnsi="Arial" w:cs="Arial"/>
        </w:rPr>
        <w:t>III. GRUPA</w:t>
      </w:r>
    </w:p>
    <w:p w:rsidR="00C86337" w:rsidP="0025331D" w:rsidRDefault="00C86337">
      <w:pPr>
        <w:ind w:firstLine="705"/>
        <w:jc w:val="both"/>
        <w:rPr>
          <w:rFonts w:ascii="Arial" w:hAnsi="Arial" w:cs="Arial"/>
        </w:rPr>
      </w:pPr>
    </w:p>
    <w:tbl>
      <w:tblPr>
        <w:tblStyle w:val="Reetkatablice20"/>
        <w:tblW w:w="10207" w:type="dxa"/>
        <w:tblInd w:w="-318" w:type="dxa"/>
        <w:tblLayout w:type="fixed"/>
        <w:tblLook w:firstRow="1" w:lastRow="0" w:firstColumn="1" w:lastColumn="0" w:noHBand="0" w:noVBand="1" w:val="04A0"/>
      </w:tblPr>
      <w:tblGrid>
        <w:gridCol w:w="605"/>
        <w:gridCol w:w="2798"/>
        <w:gridCol w:w="2024"/>
        <w:gridCol w:w="2087"/>
        <w:gridCol w:w="2693"/>
      </w:tblGrid>
      <w:tr w:rsidRPr="00AD3BCB"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AD3BCB"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sidRPr="00AD3BCB">
              <w:rPr>
                <w:rFonts w:ascii="Arial" w:hAnsi="Arial" w:cs="Arial"/>
              </w:rPr>
              <w:t>R.</w:t>
            </w:r>
          </w:p>
          <w:p w:rsidRPr="00AD3BCB" w:rsidR="00C86337" w:rsidP="00C86337" w:rsidRDefault="00C86337">
            <w:pPr>
              <w:spacing w:line="276" w:lineRule="auto"/>
              <w:ind w:right="-108"/>
              <w:jc w:val="center"/>
              <w:rPr>
                <w:rFonts w:ascii="Arial" w:hAnsi="Arial" w:cs="Arial"/>
              </w:rPr>
            </w:pPr>
            <w:r w:rsidRPr="00AD3BCB">
              <w:rPr>
                <w:rFonts w:ascii="Arial" w:hAnsi="Arial" w:cs="Arial"/>
              </w:rPr>
              <w:t>br.</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Ime i prezime/ Naziv vjerovnika</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OIB vjerovnika</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Adresa vjerovnika</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Iznos utvrđene tražbine u EUR / HRK</w:t>
            </w:r>
            <w:r w:rsidRPr="00AD3BCB">
              <w:rPr>
                <w:rFonts w:ascii="Arial" w:hAnsi="Arial" w:cs="Arial"/>
                <w:vertAlign w:val="superscript"/>
              </w:rPr>
              <w:t>1</w:t>
            </w:r>
          </w:p>
        </w:tc>
      </w:tr>
      <w:tr w:rsidRPr="00AD3BCB" w:rsidR="00C86337" w:rsidTr="00C86337">
        <w:trPr>
          <w:trHeight w:val="324"/>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1</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ALCAZAR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15583798773</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Split, Šibenska 9</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5.389,23 / 40.605,15  </w:t>
            </w:r>
          </w:p>
        </w:tc>
      </w:tr>
      <w:tr w:rsidRPr="00AD3BCB" w:rsidR="00C86337" w:rsidTr="00C86337">
        <w:trPr>
          <w:trHeight w:val="659"/>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2</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BOMARK AMBALAŽA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26897480147</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Varaždin, Kućanmarofska ulica 12</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7.506,30 / 56.556,25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3</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ECOLAB GESELLSCHAFT GMBH</w:t>
            </w:r>
          </w:p>
          <w:p w:rsidRPr="00AD3BCB" w:rsidR="00C86337" w:rsidP="00C86337" w:rsidRDefault="00C86337">
            <w:pPr>
              <w:jc w:val="center"/>
              <w:rPr>
                <w:rFonts w:ascii="Arial" w:hAnsi="Arial" w:eastAsia="Times New Roman" w:cs="Arial"/>
                <w:lang w:eastAsia="hr-HR"/>
              </w:rPr>
            </w:pP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18962771905</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Austrija, Beč, Handelskai 92</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9.833,37 / 74.089,50</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4</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Grad Split</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78755598868</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Split,  Obala Kneza Branimira 17</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9.794,84 / 73.799,20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5</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IGEPA PLANA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32642260178</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Zagreb, Josipa Lončara 5</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5.112,48 / 38.519,98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6</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M SAN GRUPA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34695138237</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Zagreb, Buzinski prilaz 10</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24.066,52 / 181.329,18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7</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Raiffeisenbank Austria d.d. </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53056966535</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Zagreb, Magazinska cesta 69</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10.328,49 / 77.820,02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8</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RIBOLA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61395607720</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Kaštel Lukšić, Bardojevska ulica 25</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5.234,25 / 39.437,48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9</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TRGOMIX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70233534019</w:t>
            </w:r>
          </w:p>
        </w:tc>
        <w:tc>
          <w:tcPr>
            <w:tcW w:w="208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Split, Križine 22</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4.865,77 / 36.661,12 </w:t>
            </w:r>
          </w:p>
        </w:tc>
      </w:tr>
    </w:tbl>
    <w:p w:rsidR="00C86337" w:rsidP="0025331D" w:rsidRDefault="00C86337">
      <w:pPr>
        <w:ind w:firstLine="705"/>
        <w:jc w:val="both"/>
        <w:rPr>
          <w:rFonts w:ascii="Arial" w:hAnsi="Arial" w:cs="Arial"/>
        </w:rPr>
      </w:pPr>
    </w:p>
    <w:p w:rsidR="00C86337" w:rsidP="0025331D" w:rsidRDefault="00C86337">
      <w:pPr>
        <w:ind w:firstLine="705"/>
        <w:jc w:val="both"/>
        <w:rPr>
          <w:rFonts w:ascii="Arial" w:hAnsi="Arial" w:cs="Arial"/>
        </w:rPr>
      </w:pPr>
    </w:p>
    <w:p w:rsidR="00C86337" w:rsidP="0025331D" w:rsidRDefault="00C86337">
      <w:pPr>
        <w:ind w:firstLine="705"/>
        <w:jc w:val="both"/>
        <w:rPr>
          <w:rFonts w:ascii="Arial" w:hAnsi="Arial" w:cs="Arial"/>
        </w:rPr>
      </w:pPr>
      <w:r>
        <w:rPr>
          <w:rFonts w:ascii="Arial" w:hAnsi="Arial" w:cs="Arial"/>
        </w:rPr>
        <w:t>IV. GRUPA</w:t>
      </w:r>
    </w:p>
    <w:p w:rsidR="00C86337" w:rsidP="0025331D" w:rsidRDefault="00C86337">
      <w:pPr>
        <w:ind w:firstLine="705"/>
        <w:jc w:val="both"/>
        <w:rPr>
          <w:rFonts w:ascii="Arial" w:hAnsi="Arial" w:cs="Arial"/>
        </w:rPr>
      </w:pPr>
    </w:p>
    <w:tbl>
      <w:tblPr>
        <w:tblStyle w:val="Reetkatablice20"/>
        <w:tblW w:w="10207" w:type="dxa"/>
        <w:tblInd w:w="-318" w:type="dxa"/>
        <w:tblLayout w:type="fixed"/>
        <w:tblLook w:firstRow="1" w:lastRow="0" w:firstColumn="1" w:lastColumn="0" w:noHBand="0" w:noVBand="1" w:val="04A0"/>
      </w:tblPr>
      <w:tblGrid>
        <w:gridCol w:w="605"/>
        <w:gridCol w:w="2798"/>
        <w:gridCol w:w="1985"/>
        <w:gridCol w:w="2126"/>
        <w:gridCol w:w="2693"/>
      </w:tblGrid>
      <w:tr w:rsidRPr="00AD3BCB"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AD3BCB"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sidRPr="00AD3BCB">
              <w:rPr>
                <w:rFonts w:ascii="Arial" w:hAnsi="Arial" w:cs="Arial"/>
              </w:rPr>
              <w:t>R.</w:t>
            </w:r>
          </w:p>
          <w:p w:rsidRPr="00AD3BCB" w:rsidR="00C86337" w:rsidP="00C86337" w:rsidRDefault="00C86337">
            <w:pPr>
              <w:spacing w:line="276" w:lineRule="auto"/>
              <w:ind w:right="-108"/>
              <w:jc w:val="center"/>
              <w:rPr>
                <w:rFonts w:ascii="Arial" w:hAnsi="Arial" w:cs="Arial"/>
              </w:rPr>
            </w:pPr>
            <w:r w:rsidRPr="00AD3BCB">
              <w:rPr>
                <w:rFonts w:ascii="Arial" w:hAnsi="Arial" w:cs="Arial"/>
              </w:rPr>
              <w:t>br.</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Ime i prezime/ Naziv vjerovnika</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OIB vjerovnika</w:t>
            </w:r>
          </w:p>
        </w:tc>
        <w:tc>
          <w:tcPr>
            <w:tcW w:w="2126"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Adresa vjerovnika</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Iznos utvrđene tražbine u EUR / HRK</w:t>
            </w:r>
            <w:r w:rsidRPr="00AD3BCB">
              <w:rPr>
                <w:rFonts w:ascii="Arial" w:hAnsi="Arial" w:cs="Arial"/>
                <w:vertAlign w:val="superscript"/>
              </w:rPr>
              <w:t>1</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1</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ALEBRIS d.o.o.</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95020120201</w:t>
            </w:r>
          </w:p>
        </w:tc>
        <w:tc>
          <w:tcPr>
            <w:tcW w:w="2126"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Split, Rovinjska 2</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26.845,91 / 202.270,53</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2</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ANTELA d.o.o.</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82379233294</w:t>
            </w:r>
          </w:p>
        </w:tc>
        <w:tc>
          <w:tcPr>
            <w:tcW w:w="2126"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Poreč, Bonaci 14</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101.328,79 / 763.461,77  </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3</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DELT Papir d.o.o.</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43954802808</w:t>
            </w:r>
          </w:p>
        </w:tc>
        <w:tc>
          <w:tcPr>
            <w:tcW w:w="2126"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Zagreb, Jankomir 25</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19.208,51 / 144.726,52</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4</w:t>
            </w:r>
            <w:r w:rsidRPr="00AD3BCB">
              <w:rPr>
                <w:rFonts w:ascii="Arial" w:hAnsi="Arial" w:eastAsia="Times New Roman" w:cs="Arial"/>
                <w:lang w:eastAsia="hr-HR"/>
              </w:rPr>
              <w:t>.</w:t>
            </w:r>
          </w:p>
        </w:tc>
        <w:tc>
          <w:tcPr>
            <w:tcW w:w="279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EURO ROSA IP d.o.o.</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58421021869</w:t>
            </w:r>
          </w:p>
        </w:tc>
        <w:tc>
          <w:tcPr>
            <w:tcW w:w="2126"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Zagreb, Froudeova ulica 3</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25.074,86 / 188.926,55 </w:t>
            </w:r>
          </w:p>
        </w:tc>
      </w:tr>
    </w:tbl>
    <w:p w:rsidR="00C86337" w:rsidP="0025331D" w:rsidRDefault="00C86337">
      <w:pPr>
        <w:ind w:firstLine="705"/>
        <w:jc w:val="both"/>
        <w:rPr>
          <w:rFonts w:ascii="Arial" w:hAnsi="Arial" w:cs="Arial"/>
        </w:rPr>
      </w:pPr>
    </w:p>
    <w:p w:rsidR="00C86337" w:rsidP="0025331D" w:rsidRDefault="00C86337">
      <w:pPr>
        <w:ind w:firstLine="705"/>
        <w:jc w:val="both"/>
        <w:rPr>
          <w:rFonts w:ascii="Arial" w:hAnsi="Arial" w:cs="Arial"/>
        </w:rPr>
      </w:pPr>
    </w:p>
    <w:p w:rsidR="00C86337" w:rsidP="0025331D" w:rsidRDefault="00C86337">
      <w:pPr>
        <w:ind w:firstLine="705"/>
        <w:jc w:val="both"/>
        <w:rPr>
          <w:rFonts w:ascii="Arial" w:hAnsi="Arial" w:cs="Arial"/>
        </w:rPr>
      </w:pPr>
      <w:r>
        <w:rPr>
          <w:rFonts w:ascii="Arial" w:hAnsi="Arial" w:cs="Arial"/>
        </w:rPr>
        <w:t>V. GRUPA</w:t>
      </w:r>
    </w:p>
    <w:p w:rsidR="00C86337" w:rsidP="0025331D" w:rsidRDefault="00C86337">
      <w:pPr>
        <w:ind w:firstLine="705"/>
        <w:jc w:val="both"/>
        <w:rPr>
          <w:rFonts w:ascii="Arial" w:hAnsi="Arial" w:cs="Arial"/>
        </w:rPr>
      </w:pPr>
    </w:p>
    <w:tbl>
      <w:tblPr>
        <w:tblStyle w:val="Reetkatablice20"/>
        <w:tblW w:w="10348" w:type="dxa"/>
        <w:tblInd w:w="-459" w:type="dxa"/>
        <w:tblLayout w:type="fixed"/>
        <w:tblLook w:firstRow="1" w:lastRow="0" w:firstColumn="1" w:lastColumn="0" w:noHBand="0" w:noVBand="1" w:val="04A0"/>
      </w:tblPr>
      <w:tblGrid>
        <w:gridCol w:w="605"/>
        <w:gridCol w:w="1948"/>
        <w:gridCol w:w="2976"/>
        <w:gridCol w:w="2126"/>
        <w:gridCol w:w="2693"/>
      </w:tblGrid>
      <w:tr w:rsidRPr="00AD3BCB"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AD3BCB"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sidRPr="00AD3BCB">
              <w:rPr>
                <w:rFonts w:ascii="Arial" w:hAnsi="Arial" w:cs="Arial"/>
              </w:rPr>
              <w:t>R.</w:t>
            </w:r>
          </w:p>
          <w:p w:rsidRPr="00AD3BCB" w:rsidR="00C86337" w:rsidP="00C86337" w:rsidRDefault="00C86337">
            <w:pPr>
              <w:spacing w:line="276" w:lineRule="auto"/>
              <w:ind w:right="-108"/>
              <w:jc w:val="center"/>
              <w:rPr>
                <w:rFonts w:ascii="Arial" w:hAnsi="Arial" w:cs="Arial"/>
              </w:rPr>
            </w:pPr>
            <w:r w:rsidRPr="00AD3BCB">
              <w:rPr>
                <w:rFonts w:ascii="Arial" w:hAnsi="Arial" w:cs="Arial"/>
              </w:rPr>
              <w:t>br.</w:t>
            </w:r>
          </w:p>
        </w:tc>
        <w:tc>
          <w:tcPr>
            <w:tcW w:w="194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Ime i prezime/ Naziv vjerovnika</w:t>
            </w:r>
          </w:p>
        </w:tc>
        <w:tc>
          <w:tcPr>
            <w:tcW w:w="2976"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OIB vjerovnika</w:t>
            </w:r>
          </w:p>
        </w:tc>
        <w:tc>
          <w:tcPr>
            <w:tcW w:w="2126"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Adresa vjerovnika</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Iznos utvrđene tražbine u EUR / HRK</w:t>
            </w:r>
            <w:r w:rsidRPr="00AD3BCB">
              <w:rPr>
                <w:rFonts w:ascii="Arial" w:hAnsi="Arial" w:cs="Arial"/>
                <w:vertAlign w:val="superscript"/>
              </w:rPr>
              <w:t>1</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1</w:t>
            </w:r>
            <w:r w:rsidRPr="00AD3BCB">
              <w:rPr>
                <w:rFonts w:ascii="Arial" w:hAnsi="Arial" w:eastAsia="Times New Roman" w:cs="Arial"/>
                <w:lang w:eastAsia="hr-HR"/>
              </w:rPr>
              <w:t>.</w:t>
            </w:r>
          </w:p>
        </w:tc>
        <w:tc>
          <w:tcPr>
            <w:tcW w:w="194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Republika Hrvatska, Ministarstvo financija</w:t>
            </w:r>
          </w:p>
        </w:tc>
        <w:tc>
          <w:tcPr>
            <w:tcW w:w="2976"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18683136487</w:t>
            </w:r>
          </w:p>
        </w:tc>
        <w:tc>
          <w:tcPr>
            <w:tcW w:w="2126"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KATANČIĆEVA 5, 10000 ZAGREB</w:t>
            </w:r>
          </w:p>
        </w:tc>
        <w:tc>
          <w:tcPr>
            <w:tcW w:w="2693"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126.022,22 / 949.514,41 </w:t>
            </w:r>
          </w:p>
        </w:tc>
      </w:tr>
    </w:tbl>
    <w:p w:rsidR="00C86337" w:rsidP="0025331D" w:rsidRDefault="00C86337">
      <w:pPr>
        <w:ind w:firstLine="705"/>
        <w:jc w:val="both"/>
        <w:rPr>
          <w:rFonts w:ascii="Arial" w:hAnsi="Arial" w:cs="Arial"/>
        </w:rPr>
      </w:pPr>
    </w:p>
    <w:p w:rsidR="00C86337" w:rsidP="0025331D" w:rsidRDefault="00C86337">
      <w:pPr>
        <w:ind w:firstLine="705"/>
        <w:jc w:val="both"/>
        <w:rPr>
          <w:rFonts w:ascii="Arial" w:hAnsi="Arial" w:cs="Arial"/>
        </w:rPr>
      </w:pPr>
    </w:p>
    <w:p w:rsidR="00C86337" w:rsidP="0025331D" w:rsidRDefault="00C86337">
      <w:pPr>
        <w:ind w:firstLine="705"/>
        <w:jc w:val="both"/>
        <w:rPr>
          <w:rFonts w:ascii="Arial" w:hAnsi="Arial" w:cs="Arial"/>
        </w:rPr>
      </w:pPr>
      <w:r>
        <w:rPr>
          <w:rFonts w:ascii="Arial" w:hAnsi="Arial" w:cs="Arial"/>
        </w:rPr>
        <w:t>VI. GRUPA</w:t>
      </w:r>
    </w:p>
    <w:p w:rsidR="00C86337" w:rsidP="0025331D" w:rsidRDefault="00C86337">
      <w:pPr>
        <w:ind w:firstLine="705"/>
        <w:jc w:val="both"/>
        <w:rPr>
          <w:rFonts w:ascii="Arial" w:hAnsi="Arial" w:cs="Arial"/>
        </w:rPr>
      </w:pPr>
    </w:p>
    <w:tbl>
      <w:tblPr>
        <w:tblStyle w:val="Reetkatablice20"/>
        <w:tblW w:w="10350" w:type="dxa"/>
        <w:tblInd w:w="-459" w:type="dxa"/>
        <w:tblLayout w:type="fixed"/>
        <w:tblLook w:firstRow="1" w:lastRow="0" w:firstColumn="1" w:lastColumn="0" w:noHBand="0" w:noVBand="1" w:val="04A0"/>
      </w:tblPr>
      <w:tblGrid>
        <w:gridCol w:w="605"/>
        <w:gridCol w:w="1947"/>
        <w:gridCol w:w="2978"/>
        <w:gridCol w:w="2126"/>
        <w:gridCol w:w="2694"/>
      </w:tblGrid>
      <w:tr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00C86337" w:rsidRDefault="00C86337">
            <w:pPr>
              <w:spacing w:line="276" w:lineRule="auto"/>
              <w:ind w:right="-108"/>
              <w:jc w:val="center"/>
              <w:rPr>
                <w:rFonts w:ascii="Arial" w:hAnsi="Arial" w:cs="Arial"/>
              </w:rPr>
            </w:pPr>
          </w:p>
          <w:p w:rsidR="00C86337" w:rsidRDefault="00C86337">
            <w:pPr>
              <w:spacing w:line="276" w:lineRule="auto"/>
              <w:ind w:right="-108"/>
              <w:jc w:val="center"/>
              <w:rPr>
                <w:rFonts w:ascii="Arial" w:hAnsi="Arial" w:cs="Arial"/>
              </w:rPr>
            </w:pPr>
            <w:r>
              <w:rPr>
                <w:rFonts w:ascii="Arial" w:hAnsi="Arial" w:cs="Arial"/>
              </w:rPr>
              <w:t>R.</w:t>
            </w:r>
          </w:p>
          <w:p w:rsidR="00C86337" w:rsidRDefault="00C86337">
            <w:pPr>
              <w:spacing w:line="276" w:lineRule="auto"/>
              <w:ind w:right="-108"/>
              <w:jc w:val="center"/>
              <w:rPr>
                <w:rFonts w:ascii="Arial" w:hAnsi="Arial" w:cs="Arial"/>
              </w:rPr>
            </w:pPr>
            <w:r>
              <w:rPr>
                <w:rFonts w:ascii="Arial" w:hAnsi="Arial" w:cs="Arial"/>
              </w:rPr>
              <w:t>br.</w:t>
            </w:r>
          </w:p>
        </w:tc>
        <w:tc>
          <w:tcPr>
            <w:tcW w:w="194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spacing w:line="276" w:lineRule="auto"/>
              <w:ind w:right="-108"/>
              <w:jc w:val="center"/>
              <w:rPr>
                <w:rFonts w:ascii="Arial" w:hAnsi="Arial" w:cs="Arial"/>
              </w:rPr>
            </w:pPr>
            <w:r>
              <w:rPr>
                <w:rFonts w:ascii="Arial" w:hAnsi="Arial" w:cs="Arial"/>
              </w:rPr>
              <w:t>Ime i prezime/ Naziv vjerovnika</w:t>
            </w:r>
          </w:p>
        </w:tc>
        <w:tc>
          <w:tcPr>
            <w:tcW w:w="297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spacing w:line="276" w:lineRule="auto"/>
              <w:ind w:right="-108"/>
              <w:jc w:val="center"/>
              <w:rPr>
                <w:rFonts w:ascii="Arial" w:hAnsi="Arial" w:cs="Arial"/>
              </w:rPr>
            </w:pPr>
            <w:r>
              <w:rPr>
                <w:rFonts w:ascii="Arial" w:hAnsi="Arial" w:cs="Arial"/>
              </w:rPr>
              <w:t>OIB vjerovnika</w:t>
            </w:r>
          </w:p>
        </w:tc>
        <w:tc>
          <w:tcPr>
            <w:tcW w:w="2126" w:type="dxa"/>
            <w:tcBorders>
              <w:top w:val="single" w:color="auto" w:sz="4" w:space="0"/>
              <w:left w:val="single" w:color="auto" w:sz="4" w:space="0"/>
              <w:bottom w:val="single" w:color="auto" w:sz="4" w:space="0"/>
              <w:right w:val="single" w:color="auto" w:sz="4" w:space="0"/>
            </w:tcBorders>
            <w:vAlign w:val="center"/>
            <w:hideMark/>
          </w:tcPr>
          <w:p w:rsidR="00C86337" w:rsidRDefault="00C86337">
            <w:pPr>
              <w:spacing w:line="276" w:lineRule="auto"/>
              <w:ind w:right="-108"/>
              <w:jc w:val="center"/>
              <w:rPr>
                <w:rFonts w:ascii="Arial" w:hAnsi="Arial" w:cs="Arial"/>
              </w:rPr>
            </w:pPr>
            <w:r>
              <w:rPr>
                <w:rFonts w:ascii="Arial" w:hAnsi="Arial" w:cs="Arial"/>
              </w:rPr>
              <w:t>Adresa vjerovnika</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spacing w:line="276" w:lineRule="auto"/>
              <w:ind w:right="-108"/>
              <w:jc w:val="center"/>
              <w:rPr>
                <w:rFonts w:ascii="Arial" w:hAnsi="Arial" w:cs="Arial"/>
              </w:rPr>
            </w:pPr>
            <w:r>
              <w:rPr>
                <w:rFonts w:ascii="Arial" w:hAnsi="Arial" w:cs="Arial"/>
              </w:rPr>
              <w:t>Iznos utvrđene tražbine u EUR / HRK</w:t>
            </w:r>
            <w:r>
              <w:rPr>
                <w:rFonts w:ascii="Arial" w:hAnsi="Arial" w:cs="Arial"/>
                <w:vertAlign w:val="superscript"/>
              </w:rPr>
              <w:t>1</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1.</w:t>
            </w:r>
          </w:p>
        </w:tc>
        <w:tc>
          <w:tcPr>
            <w:tcW w:w="194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ERSTE&amp;STEIERMAERKISCHE BANKA d.d.</w:t>
            </w:r>
          </w:p>
        </w:tc>
        <w:tc>
          <w:tcPr>
            <w:tcW w:w="2977"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23057039320</w:t>
            </w:r>
          </w:p>
        </w:tc>
        <w:tc>
          <w:tcPr>
            <w:tcW w:w="2126"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Rijeka, Jadranski trg 3A</w:t>
            </w:r>
          </w:p>
        </w:tc>
        <w:tc>
          <w:tcPr>
            <w:tcW w:w="2693" w:type="dxa"/>
            <w:tcBorders>
              <w:top w:val="single" w:color="auto" w:sz="4" w:space="0"/>
              <w:left w:val="single" w:color="auto" w:sz="4" w:space="0"/>
              <w:bottom w:val="single" w:color="auto" w:sz="4" w:space="0"/>
              <w:right w:val="single" w:color="auto" w:sz="4" w:space="0"/>
            </w:tcBorders>
            <w:vAlign w:val="center"/>
            <w:hideMark/>
          </w:tcPr>
          <w:p w:rsidR="00C86337" w:rsidRDefault="00C86337">
            <w:pPr>
              <w:jc w:val="center"/>
              <w:rPr>
                <w:rFonts w:ascii="Arial" w:hAnsi="Arial" w:eastAsia="Times New Roman" w:cs="Arial"/>
              </w:rPr>
            </w:pPr>
            <w:r>
              <w:rPr>
                <w:rFonts w:ascii="Arial" w:hAnsi="Arial" w:eastAsia="Times New Roman" w:cs="Arial"/>
              </w:rPr>
              <w:t xml:space="preserve">172.651,21 / 1.300.840,51 </w:t>
            </w:r>
          </w:p>
        </w:tc>
      </w:tr>
    </w:tbl>
    <w:p w:rsidR="00C86337" w:rsidP="0025331D" w:rsidRDefault="00C86337">
      <w:pPr>
        <w:ind w:firstLine="705"/>
        <w:jc w:val="both"/>
        <w:rPr>
          <w:rFonts w:ascii="Arial" w:hAnsi="Arial" w:cs="Arial"/>
        </w:rPr>
      </w:pPr>
    </w:p>
    <w:p w:rsidR="005A7444" w:rsidP="0025331D" w:rsidRDefault="005A7444">
      <w:pPr>
        <w:ind w:firstLine="705"/>
        <w:jc w:val="both"/>
        <w:rPr>
          <w:rFonts w:ascii="Arial" w:hAnsi="Arial" w:cs="Arial"/>
        </w:rPr>
      </w:pPr>
    </w:p>
    <w:p w:rsidRPr="005B2963" w:rsidR="0025331D" w:rsidP="00943AE2" w:rsidRDefault="0025331D">
      <w:pPr>
        <w:ind w:firstLine="708"/>
        <w:jc w:val="both"/>
        <w:rPr>
          <w:rFonts w:ascii="Arial" w:hAnsi="Arial" w:cs="Arial"/>
        </w:rPr>
      </w:pPr>
      <w:r w:rsidRPr="005B2963">
        <w:rPr>
          <w:rFonts w:ascii="Arial" w:hAnsi="Arial" w:cs="Arial"/>
        </w:rPr>
        <w:t xml:space="preserve">Utvrđuje se da nitko od prisutnih </w:t>
      </w:r>
      <w:r w:rsidRPr="00C93CFB">
        <w:rPr>
          <w:rFonts w:ascii="Arial" w:hAnsi="Arial" w:cs="Arial"/>
        </w:rPr>
        <w:t>nema</w:t>
      </w:r>
      <w:r w:rsidRPr="005B2963">
        <w:rPr>
          <w:rFonts w:ascii="Arial" w:hAnsi="Arial" w:cs="Arial"/>
        </w:rPr>
        <w:t xml:space="preserve"> primjedbi ni prigovora na utvrđeno pravo glasa vjerovnika. </w:t>
      </w:r>
    </w:p>
    <w:p w:rsidR="0025331D" w:rsidP="0025331D" w:rsidRDefault="0025331D">
      <w:pPr>
        <w:jc w:val="both"/>
        <w:rPr>
          <w:rFonts w:ascii="Arial" w:hAnsi="Arial" w:cs="Arial"/>
        </w:rPr>
      </w:pPr>
    </w:p>
    <w:p w:rsidRPr="005B2963" w:rsidR="005845C8" w:rsidP="0025331D" w:rsidRDefault="00333F4B">
      <w:pPr>
        <w:jc w:val="both"/>
        <w:rPr>
          <w:rFonts w:ascii="Arial" w:hAnsi="Arial" w:cs="Arial"/>
        </w:rPr>
      </w:pPr>
      <w:r>
        <w:rPr>
          <w:rFonts w:ascii="Arial" w:hAnsi="Arial" w:cs="Arial"/>
        </w:rPr>
        <w:tab/>
      </w:r>
      <w:r w:rsidRPr="005B2963" w:rsidR="0025331D">
        <w:rPr>
          <w:rFonts w:ascii="Arial" w:hAnsi="Arial" w:cs="Arial"/>
        </w:rPr>
        <w:t xml:space="preserve">Sukladno članku 58. SZ-a </w:t>
      </w:r>
      <w:r w:rsidR="00571C26">
        <w:rPr>
          <w:rFonts w:ascii="Arial" w:hAnsi="Arial" w:cs="Arial"/>
        </w:rPr>
        <w:t>v</w:t>
      </w:r>
      <w:r w:rsidRPr="00571C26" w:rsidR="00571C26">
        <w:rPr>
          <w:rFonts w:ascii="Arial" w:hAnsi="Arial" w:cs="Arial"/>
        </w:rPr>
        <w:t>jerovnici glasuju pisanim putem na propisanom obrascu za glasovanje. Obrazac za glasovanje mora bit dostavljen sudu najkasnije do početka ročišta za glasovanje na adresu Trgovačkog suda u Splitu, Sukoišanska 6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w:t>
      </w:r>
      <w:r w:rsidRPr="005B2963" w:rsidR="0025331D">
        <w:rPr>
          <w:rFonts w:ascii="Arial" w:hAnsi="Arial" w:cs="Arial"/>
        </w:rPr>
        <w:t>.</w:t>
      </w:r>
    </w:p>
    <w:p w:rsidRPr="005B2963" w:rsidR="0025331D" w:rsidP="0025331D" w:rsidRDefault="0025331D">
      <w:pPr>
        <w:jc w:val="both"/>
        <w:rPr>
          <w:rFonts w:ascii="Arial" w:hAnsi="Arial" w:cs="Arial"/>
        </w:rPr>
      </w:pPr>
    </w:p>
    <w:p w:rsidRPr="005B2963" w:rsidR="0025331D" w:rsidP="0025331D" w:rsidRDefault="0025331D">
      <w:pPr>
        <w:ind w:firstLine="705"/>
        <w:jc w:val="both"/>
        <w:rPr>
          <w:rFonts w:ascii="Arial" w:hAnsi="Arial" w:cs="Arial"/>
        </w:rPr>
      </w:pPr>
      <w:r w:rsidRPr="005B2963">
        <w:rPr>
          <w:rFonts w:ascii="Arial" w:hAnsi="Arial" w:cs="Arial"/>
        </w:rPr>
        <w:tab/>
        <w:t xml:space="preserve">U smislu članka 59. stavka 2. Stečajnog zakona smatra se da su vjerovnici prihvatili plan restrukturiranja ako je </w:t>
      </w:r>
      <w:r w:rsidRPr="00571C26" w:rsidR="00571C26">
        <w:rPr>
          <w:rFonts w:ascii="Arial" w:hAnsi="Arial" w:cs="Arial"/>
        </w:rPr>
        <w:t>u svakoj skupini većina vjerovnika glasovala za plan te zbroj tražbina vjerovnika koji su glasovali za plan dvostruko prelazi zbroj tražbina vjerovnika koji su glasovali protiv plana.</w:t>
      </w:r>
    </w:p>
    <w:p w:rsidRPr="005B2963" w:rsidR="0025331D" w:rsidP="0025331D" w:rsidRDefault="0025331D">
      <w:pPr>
        <w:ind w:firstLine="705"/>
        <w:jc w:val="both"/>
        <w:rPr>
          <w:rFonts w:ascii="Arial" w:hAnsi="Arial" w:cs="Arial"/>
        </w:rPr>
      </w:pPr>
    </w:p>
    <w:p w:rsidR="00B73E57" w:rsidP="00943AE2" w:rsidRDefault="0025331D">
      <w:pPr>
        <w:ind w:firstLine="705"/>
        <w:jc w:val="both"/>
        <w:rPr>
          <w:rFonts w:ascii="Arial" w:hAnsi="Arial" w:cs="Arial"/>
        </w:rPr>
      </w:pPr>
      <w:r w:rsidRPr="005B2963">
        <w:rPr>
          <w:rFonts w:ascii="Arial" w:hAnsi="Arial" w:cs="Arial"/>
        </w:rPr>
        <w:t xml:space="preserve">S obzirom na navedeno, utvrđuju se rezultati glasovanja: </w:t>
      </w:r>
    </w:p>
    <w:p w:rsidR="00C93CFB" w:rsidP="00943AE2" w:rsidRDefault="00C93CFB">
      <w:pPr>
        <w:ind w:firstLine="705"/>
        <w:jc w:val="both"/>
        <w:rPr>
          <w:rFonts w:ascii="Arial" w:hAnsi="Arial" w:cs="Arial"/>
        </w:rPr>
      </w:pPr>
    </w:p>
    <w:p w:rsidR="00C93CFB" w:rsidP="00943AE2" w:rsidRDefault="00C93CFB">
      <w:pPr>
        <w:ind w:firstLine="705"/>
        <w:jc w:val="both"/>
        <w:rPr>
          <w:rFonts w:ascii="Arial" w:hAnsi="Arial" w:cs="Arial"/>
        </w:rPr>
      </w:pPr>
    </w:p>
    <w:p w:rsidR="005E5531" w:rsidP="00943AE2" w:rsidRDefault="005E5531">
      <w:pPr>
        <w:ind w:firstLine="705"/>
        <w:jc w:val="both"/>
        <w:rPr>
          <w:rFonts w:ascii="Arial" w:hAnsi="Arial" w:cs="Arial"/>
        </w:rPr>
      </w:pPr>
    </w:p>
    <w:p w:rsidR="005E5531" w:rsidP="00943AE2" w:rsidRDefault="005E5531">
      <w:pPr>
        <w:ind w:firstLine="705"/>
        <w:jc w:val="both"/>
        <w:rPr>
          <w:rFonts w:ascii="Arial" w:hAnsi="Arial" w:cs="Arial"/>
        </w:rPr>
      </w:pPr>
    </w:p>
    <w:p w:rsidR="00B97057" w:rsidRDefault="00B97057">
      <w:pPr>
        <w:rPr>
          <w:rFonts w:ascii="Arial" w:hAnsi="Arial" w:cs="Arial"/>
        </w:rPr>
      </w:pPr>
    </w:p>
    <w:p w:rsidR="00C86337" w:rsidP="00C86337" w:rsidRDefault="00C86337">
      <w:pPr>
        <w:ind w:firstLine="705"/>
        <w:jc w:val="both"/>
        <w:rPr>
          <w:rFonts w:ascii="Arial" w:hAnsi="Arial" w:cs="Arial"/>
        </w:rPr>
      </w:pPr>
      <w:r>
        <w:rPr>
          <w:rFonts w:ascii="Arial" w:hAnsi="Arial" w:cs="Arial"/>
        </w:rPr>
        <w:t>I. GRUPA</w:t>
      </w:r>
    </w:p>
    <w:p w:rsidR="00C86337" w:rsidP="00C86337" w:rsidRDefault="00C86337">
      <w:pPr>
        <w:ind w:firstLine="705"/>
        <w:jc w:val="both"/>
        <w:rPr>
          <w:rFonts w:ascii="Arial" w:hAnsi="Arial" w:cs="Arial"/>
        </w:rPr>
      </w:pPr>
    </w:p>
    <w:tbl>
      <w:tblPr>
        <w:tblStyle w:val="Reetkatablice20"/>
        <w:tblW w:w="10212" w:type="dxa"/>
        <w:tblInd w:w="-743" w:type="dxa"/>
        <w:tblLayout w:type="fixed"/>
        <w:tblLook w:firstRow="1" w:lastRow="0" w:firstColumn="1" w:lastColumn="0" w:noHBand="0" w:noVBand="1" w:val="04A0"/>
      </w:tblPr>
      <w:tblGrid>
        <w:gridCol w:w="605"/>
        <w:gridCol w:w="1947"/>
        <w:gridCol w:w="2022"/>
        <w:gridCol w:w="1666"/>
        <w:gridCol w:w="2266"/>
        <w:gridCol w:w="1706"/>
      </w:tblGrid>
      <w:tr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00C86337" w:rsidP="00C86337" w:rsidRDefault="00C86337">
            <w:pPr>
              <w:spacing w:line="276" w:lineRule="auto"/>
              <w:ind w:right="-108"/>
              <w:jc w:val="center"/>
              <w:rPr>
                <w:rFonts w:ascii="Arial" w:hAnsi="Arial" w:cs="Arial"/>
              </w:rPr>
            </w:pPr>
          </w:p>
          <w:p w:rsidR="00C86337" w:rsidP="00C86337" w:rsidRDefault="00C86337">
            <w:pPr>
              <w:spacing w:line="276" w:lineRule="auto"/>
              <w:ind w:right="-108"/>
              <w:jc w:val="center"/>
              <w:rPr>
                <w:rFonts w:ascii="Arial" w:hAnsi="Arial" w:cs="Arial"/>
              </w:rPr>
            </w:pPr>
            <w:r>
              <w:rPr>
                <w:rFonts w:ascii="Arial" w:hAnsi="Arial" w:cs="Arial"/>
              </w:rPr>
              <w:t>R.</w:t>
            </w:r>
          </w:p>
          <w:p w:rsidR="00C86337" w:rsidP="00C86337" w:rsidRDefault="00C86337">
            <w:pPr>
              <w:spacing w:line="276" w:lineRule="auto"/>
              <w:ind w:right="-108"/>
              <w:jc w:val="center"/>
              <w:rPr>
                <w:rFonts w:ascii="Arial" w:hAnsi="Arial" w:cs="Arial"/>
              </w:rPr>
            </w:pPr>
            <w:r>
              <w:rPr>
                <w:rFonts w:ascii="Arial" w:hAnsi="Arial" w:cs="Arial"/>
              </w:rPr>
              <w:t>br.</w:t>
            </w:r>
          </w:p>
        </w:tc>
        <w:tc>
          <w:tcPr>
            <w:tcW w:w="1947"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spacing w:line="276" w:lineRule="auto"/>
              <w:ind w:right="-108"/>
              <w:jc w:val="center"/>
              <w:rPr>
                <w:rFonts w:ascii="Arial" w:hAnsi="Arial" w:cs="Arial"/>
              </w:rPr>
            </w:pPr>
            <w:r>
              <w:rPr>
                <w:rFonts w:ascii="Arial" w:hAnsi="Arial" w:cs="Arial"/>
              </w:rPr>
              <w:t>Ime i prezime/ Naziv vjerovnika</w:t>
            </w:r>
          </w:p>
        </w:tc>
        <w:tc>
          <w:tcPr>
            <w:tcW w:w="2022"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spacing w:line="276" w:lineRule="auto"/>
              <w:ind w:right="-108"/>
              <w:jc w:val="center"/>
              <w:rPr>
                <w:rFonts w:ascii="Arial" w:hAnsi="Arial" w:cs="Arial"/>
              </w:rPr>
            </w:pPr>
            <w:r>
              <w:rPr>
                <w:rFonts w:ascii="Arial" w:hAnsi="Arial" w:cs="Arial"/>
              </w:rPr>
              <w:t>OIB vjerovnika</w:t>
            </w:r>
          </w:p>
        </w:tc>
        <w:tc>
          <w:tcPr>
            <w:tcW w:w="1666"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spacing w:line="276" w:lineRule="auto"/>
              <w:ind w:right="-108"/>
              <w:jc w:val="center"/>
              <w:rPr>
                <w:rFonts w:ascii="Arial" w:hAnsi="Arial" w:cs="Arial"/>
              </w:rPr>
            </w:pPr>
            <w:r>
              <w:rPr>
                <w:rFonts w:ascii="Arial" w:hAnsi="Arial" w:cs="Arial"/>
              </w:rPr>
              <w:t>Adresa vjerovnika</w:t>
            </w:r>
          </w:p>
        </w:tc>
        <w:tc>
          <w:tcPr>
            <w:tcW w:w="2266"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spacing w:line="276" w:lineRule="auto"/>
              <w:ind w:right="-108"/>
              <w:jc w:val="center"/>
              <w:rPr>
                <w:rFonts w:ascii="Arial" w:hAnsi="Arial" w:cs="Arial"/>
              </w:rPr>
            </w:pPr>
            <w:r>
              <w:rPr>
                <w:rFonts w:ascii="Arial" w:hAnsi="Arial" w:cs="Arial"/>
              </w:rPr>
              <w:t>Iznos utvrđene tražbine u EUR / HRK</w:t>
            </w:r>
            <w:r>
              <w:rPr>
                <w:rFonts w:ascii="Arial" w:hAnsi="Arial" w:cs="Arial"/>
                <w:vertAlign w:val="superscript"/>
              </w:rPr>
              <w:t>1</w:t>
            </w:r>
          </w:p>
        </w:tc>
        <w:tc>
          <w:tcPr>
            <w:tcW w:w="1706" w:type="dxa"/>
            <w:tcBorders>
              <w:top w:val="single" w:color="auto" w:sz="4" w:space="0"/>
              <w:left w:val="single" w:color="auto" w:sz="4" w:space="0"/>
              <w:bottom w:val="single" w:color="auto" w:sz="4" w:space="0"/>
              <w:right w:val="single" w:color="auto" w:sz="4" w:space="0"/>
            </w:tcBorders>
          </w:tcPr>
          <w:p w:rsidR="00C86337" w:rsidP="00C86337" w:rsidRDefault="00C86337">
            <w:pPr>
              <w:spacing w:line="276" w:lineRule="auto"/>
              <w:ind w:right="-108"/>
              <w:jc w:val="center"/>
              <w:rPr>
                <w:rFonts w:ascii="Arial" w:hAnsi="Arial" w:cs="Arial"/>
              </w:rPr>
            </w:pPr>
          </w:p>
          <w:p w:rsidR="00C86337" w:rsidP="00C86337" w:rsidRDefault="00C86337">
            <w:pPr>
              <w:spacing w:line="276" w:lineRule="auto"/>
              <w:ind w:right="-108"/>
              <w:jc w:val="center"/>
              <w:rPr>
                <w:rFonts w:ascii="Arial" w:hAnsi="Arial" w:cs="Arial"/>
              </w:rPr>
            </w:pPr>
            <w:r>
              <w:rPr>
                <w:rFonts w:ascii="Arial" w:hAnsi="Arial" w:cs="Arial"/>
              </w:rPr>
              <w:t>ZA / PROTIV</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jc w:val="center"/>
              <w:rPr>
                <w:rFonts w:ascii="Arial" w:hAnsi="Arial" w:eastAsia="Times New Roman" w:cs="Arial"/>
              </w:rPr>
            </w:pPr>
            <w:r>
              <w:rPr>
                <w:rFonts w:ascii="Arial" w:hAnsi="Arial" w:eastAsia="Times New Roman" w:cs="Arial"/>
              </w:rPr>
              <w:t>1.</w:t>
            </w:r>
          </w:p>
        </w:tc>
        <w:tc>
          <w:tcPr>
            <w:tcW w:w="1947"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jc w:val="center"/>
              <w:rPr>
                <w:rFonts w:ascii="Arial" w:hAnsi="Arial" w:eastAsia="Times New Roman" w:cs="Arial"/>
              </w:rPr>
            </w:pPr>
            <w:r>
              <w:rPr>
                <w:rFonts w:ascii="Arial" w:hAnsi="Arial" w:eastAsia="Times New Roman" w:cs="Arial"/>
              </w:rPr>
              <w:t>A1 HRVATSKA d.o.o.</w:t>
            </w:r>
          </w:p>
        </w:tc>
        <w:tc>
          <w:tcPr>
            <w:tcW w:w="2022"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jc w:val="center"/>
              <w:rPr>
                <w:rFonts w:ascii="Arial" w:hAnsi="Arial" w:eastAsia="Times New Roman" w:cs="Arial"/>
              </w:rPr>
            </w:pPr>
            <w:r>
              <w:rPr>
                <w:rFonts w:ascii="Arial" w:hAnsi="Arial" w:eastAsia="Times New Roman" w:cs="Arial"/>
              </w:rPr>
              <w:t>29524210204</w:t>
            </w:r>
          </w:p>
        </w:tc>
        <w:tc>
          <w:tcPr>
            <w:tcW w:w="1666"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jc w:val="center"/>
              <w:rPr>
                <w:rFonts w:ascii="Arial" w:hAnsi="Arial" w:eastAsia="Times New Roman" w:cs="Arial"/>
              </w:rPr>
            </w:pPr>
            <w:r>
              <w:rPr>
                <w:rFonts w:ascii="Arial" w:hAnsi="Arial" w:eastAsia="Times New Roman" w:cs="Arial"/>
              </w:rPr>
              <w:t>Zagreb, Vrtni put 1</w:t>
            </w:r>
          </w:p>
        </w:tc>
        <w:tc>
          <w:tcPr>
            <w:tcW w:w="2266"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jc w:val="center"/>
              <w:rPr>
                <w:rFonts w:ascii="Arial" w:hAnsi="Arial" w:eastAsia="Times New Roman" w:cs="Arial"/>
              </w:rPr>
            </w:pPr>
            <w:r>
              <w:rPr>
                <w:rFonts w:ascii="Arial" w:hAnsi="Arial" w:eastAsia="Times New Roman" w:cs="Arial"/>
              </w:rPr>
              <w:t xml:space="preserve">863,19 / 6.503,74  </w:t>
            </w:r>
          </w:p>
        </w:tc>
        <w:tc>
          <w:tcPr>
            <w:tcW w:w="1706" w:type="dxa"/>
            <w:tcBorders>
              <w:top w:val="single" w:color="auto" w:sz="4" w:space="0"/>
              <w:left w:val="single" w:color="auto" w:sz="4" w:space="0"/>
              <w:bottom w:val="single" w:color="auto" w:sz="4" w:space="0"/>
              <w:right w:val="single" w:color="auto" w:sz="4" w:space="0"/>
            </w:tcBorders>
          </w:tcPr>
          <w:p w:rsidR="00C86337" w:rsidP="00C86337" w:rsidRDefault="00C86337">
            <w:pPr>
              <w:jc w:val="center"/>
              <w:rPr>
                <w:rFonts w:ascii="Arial" w:hAnsi="Arial" w:eastAsia="Times New Roman" w:cs="Arial"/>
              </w:rPr>
            </w:pPr>
          </w:p>
          <w:p w:rsidR="00C93CFB" w:rsidP="00C86337" w:rsidRDefault="00C93CFB">
            <w:pPr>
              <w:jc w:val="center"/>
              <w:rPr>
                <w:rFonts w:ascii="Arial" w:hAnsi="Arial" w:eastAsia="Times New Roman" w:cs="Arial"/>
              </w:rPr>
            </w:pPr>
            <w:r>
              <w:rPr>
                <w:rFonts w:ascii="Arial" w:hAnsi="Arial" w:eastAsia="Times New Roman" w:cs="Arial"/>
              </w:rPr>
              <w:t>ZA</w:t>
            </w:r>
          </w:p>
        </w:tc>
      </w:tr>
      <w:tr w:rsidR="00C93CFB"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2.</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AGS HRVATSKA d.o.o.</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47227514767</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Zagrebačka avenija 100</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85,94 / 647,55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3.</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Allianz Hrvatska d.d.</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23759810849</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Ulica Vjekoslava Heinzela 70</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1.461,63 / 11.012,68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326"/>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4.</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BIJELIĆ CO d.o.o.</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52417054044</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Osijek, Ulica Svetog Leopolda Bogdana Mandića 13</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901,77 / 6.794,42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5.</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BRODOMETALURGIJA d.o.o.</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31353718090</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Split, Solinska 58</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579,63 / 4.367,24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6.</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CROATIA osiguranje d.d.</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26187994862</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Vatroslava Jagića 33</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1.283,26 / 9.668,73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7.</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ČISTOĆA d.o.o.</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38812451417</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Split, Put Mostina 49</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356,94 / 2.689,40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8.</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DPD CROATIA d.o.o.</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87109117191</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Sesvete, Slatinska ulica 7</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915,78 / 6.899,98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9.</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Financijska agencija</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85821130368</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Ulica grada Vukovara 70</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857,04 / 6.457,35</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10.</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Hrvatska radiotelevizija</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68419124305</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Prisavlje 3</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63,72 / 480,10</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11.</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Hrvatska pošta d.d.</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87311810356</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Jurišićeva 13</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10,99 / 82,81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12.</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Hrvatske vode</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28921383001</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Ulica grada Vukovara 220</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346,49 / 2.610,61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13.</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HYGIENE 4 YOU d.o.o.</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5480733370</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Savska cesta 32</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335,74 / 2.529,60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14.</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ISKON INTERNET d.d.</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36779353407</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Radnička cesta 21</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1.016,21 / 7.656,65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15.</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KentBank d.d.</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73656725926</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Gundulićeva 1</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940.962,65 / 7.089.683,11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16.</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KONZUM plus d.o.o.</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62226620908</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Marijana Čavića 1</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20,94 / 157,74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17.</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Republika Hrvatska, Ministarstvo poljoprivrede</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76767369197</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Ulica grada Vukovara 78</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1.491,86 / 11.240,42</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18.</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VODOVOD I KANALIZACIJA, d.o.o.</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56826138353</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Split, Hercegovačka 8</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8,01 / 60,35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19.</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Xenon Forte - Zagreb d.o.o.</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28212527269</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Slavonska avenija 24</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2.103,93 / 15.852,04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20.</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ZAGREBAČKI HOLDING d.o.o.</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85584865987</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Ulica grada Vukovara 41</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9,08 / 68,41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r w:rsidR="00C93CFB" w:rsidTr="00C86337">
        <w:trPr>
          <w:trHeight w:val="545"/>
        </w:trPr>
        <w:tc>
          <w:tcPr>
            <w:tcW w:w="605"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21.</w:t>
            </w:r>
          </w:p>
        </w:tc>
        <w:tc>
          <w:tcPr>
            <w:tcW w:w="1947"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INA-INDUSTRIJA NAFTE, d.d.</w:t>
            </w:r>
          </w:p>
        </w:tc>
        <w:tc>
          <w:tcPr>
            <w:tcW w:w="2022"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27759560625</w:t>
            </w:r>
          </w:p>
        </w:tc>
        <w:tc>
          <w:tcPr>
            <w:tcW w:w="16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Zagreb, Avenija Većeslava Holjevca 10</w:t>
            </w:r>
          </w:p>
        </w:tc>
        <w:tc>
          <w:tcPr>
            <w:tcW w:w="2266" w:type="dxa"/>
            <w:tcBorders>
              <w:top w:val="single" w:color="auto" w:sz="4" w:space="0"/>
              <w:left w:val="single" w:color="auto" w:sz="4" w:space="0"/>
              <w:bottom w:val="single" w:color="auto" w:sz="4" w:space="0"/>
              <w:right w:val="single" w:color="auto" w:sz="4" w:space="0"/>
            </w:tcBorders>
            <w:vAlign w:val="center"/>
            <w:hideMark/>
          </w:tcPr>
          <w:p w:rsidR="00C93CFB" w:rsidP="00C86337" w:rsidRDefault="00C93CFB">
            <w:pPr>
              <w:jc w:val="center"/>
              <w:rPr>
                <w:rFonts w:ascii="Arial" w:hAnsi="Arial" w:eastAsia="Times New Roman" w:cs="Arial"/>
              </w:rPr>
            </w:pPr>
            <w:r>
              <w:rPr>
                <w:rFonts w:ascii="Arial" w:hAnsi="Arial" w:eastAsia="Times New Roman" w:cs="Arial"/>
              </w:rPr>
              <w:t xml:space="preserve">2.271,00 / 17.110,87 </w:t>
            </w:r>
          </w:p>
        </w:tc>
        <w:tc>
          <w:tcPr>
            <w:tcW w:w="1706"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A300EF">
              <w:rPr>
                <w:rFonts w:ascii="Arial" w:hAnsi="Arial" w:eastAsia="Times New Roman" w:cs="Arial"/>
              </w:rPr>
              <w:t>ZA</w:t>
            </w:r>
          </w:p>
        </w:tc>
      </w:tr>
    </w:tbl>
    <w:p w:rsidR="00C86337" w:rsidP="00C86337" w:rsidRDefault="00C86337">
      <w:pPr>
        <w:ind w:firstLine="705"/>
        <w:jc w:val="both"/>
        <w:rPr>
          <w:rFonts w:ascii="Arial" w:hAnsi="Arial" w:cs="Arial"/>
        </w:rPr>
      </w:pPr>
    </w:p>
    <w:p w:rsidR="00C86337" w:rsidP="00C86337" w:rsidRDefault="00C86337">
      <w:pPr>
        <w:ind w:firstLine="705"/>
        <w:jc w:val="both"/>
        <w:rPr>
          <w:rFonts w:ascii="Arial" w:hAnsi="Arial" w:cs="Arial"/>
        </w:rPr>
      </w:pPr>
    </w:p>
    <w:p w:rsidR="00C86337" w:rsidP="00C86337" w:rsidRDefault="00C86337">
      <w:pPr>
        <w:ind w:firstLine="705"/>
        <w:jc w:val="both"/>
        <w:rPr>
          <w:rFonts w:ascii="Arial" w:hAnsi="Arial" w:cs="Arial"/>
        </w:rPr>
      </w:pPr>
      <w:r>
        <w:rPr>
          <w:rFonts w:ascii="Arial" w:hAnsi="Arial" w:cs="Arial"/>
        </w:rPr>
        <w:t xml:space="preserve">Sud utvrđuje da </w:t>
      </w:r>
      <w:r w:rsidR="00C93CFB">
        <w:rPr>
          <w:rFonts w:ascii="Arial" w:hAnsi="Arial" w:cs="Arial"/>
        </w:rPr>
        <w:t>su</w:t>
      </w:r>
      <w:r>
        <w:rPr>
          <w:rFonts w:ascii="Arial" w:hAnsi="Arial" w:cs="Arial"/>
        </w:rPr>
        <w:t xml:space="preserve"> u skupini I. GRUPA koju čini 21 vjerovnik s ukupno utvrđenim iznosom tražbina</w:t>
      </w:r>
      <w:r w:rsidR="00C45FD8">
        <w:rPr>
          <w:rFonts w:ascii="Arial" w:hAnsi="Arial" w:cs="Arial"/>
        </w:rPr>
        <w:t xml:space="preserve"> od </w:t>
      </w:r>
      <w:r w:rsidR="00C93CFB">
        <w:rPr>
          <w:rFonts w:ascii="Arial" w:hAnsi="Arial" w:cs="Arial"/>
        </w:rPr>
        <w:t>132.726,76 kuna / 17.615,87</w:t>
      </w:r>
      <w:r w:rsidR="00C45FD8">
        <w:rPr>
          <w:rFonts w:ascii="Arial" w:hAnsi="Arial" w:cs="Arial"/>
        </w:rPr>
        <w:t xml:space="preserve"> eura</w:t>
      </w:r>
      <w:r w:rsidR="00C93CFB">
        <w:rPr>
          <w:rFonts w:ascii="Arial" w:hAnsi="Arial" w:cs="Arial"/>
        </w:rPr>
        <w:t>, svi vjerovnici glasali ZA plan</w:t>
      </w:r>
      <w:r w:rsidR="00C45FD8">
        <w:rPr>
          <w:rFonts w:ascii="Arial" w:hAnsi="Arial" w:cs="Arial"/>
        </w:rPr>
        <w:t>.</w:t>
      </w:r>
    </w:p>
    <w:p w:rsidR="00C86337" w:rsidP="00C86337" w:rsidRDefault="00C86337">
      <w:pPr>
        <w:ind w:firstLine="705"/>
        <w:jc w:val="both"/>
        <w:rPr>
          <w:rFonts w:ascii="Arial" w:hAnsi="Arial" w:cs="Arial"/>
        </w:rPr>
      </w:pPr>
    </w:p>
    <w:p w:rsidR="00C86337" w:rsidP="00C86337" w:rsidRDefault="00C86337">
      <w:pPr>
        <w:ind w:firstLine="705"/>
        <w:jc w:val="both"/>
        <w:rPr>
          <w:rFonts w:ascii="Arial" w:hAnsi="Arial" w:cs="Arial"/>
        </w:rPr>
      </w:pPr>
      <w:r>
        <w:rPr>
          <w:rFonts w:ascii="Arial" w:hAnsi="Arial" w:cs="Arial"/>
        </w:rPr>
        <w:t>II. GRUPA</w:t>
      </w:r>
    </w:p>
    <w:p w:rsidR="00C86337" w:rsidP="00C86337" w:rsidRDefault="00C86337">
      <w:pPr>
        <w:ind w:firstLine="705"/>
        <w:jc w:val="both"/>
        <w:rPr>
          <w:rFonts w:ascii="Arial" w:hAnsi="Arial" w:cs="Arial"/>
        </w:rPr>
      </w:pPr>
    </w:p>
    <w:tbl>
      <w:tblPr>
        <w:tblStyle w:val="Reetkatablice20"/>
        <w:tblW w:w="10774" w:type="dxa"/>
        <w:tblInd w:w="-743" w:type="dxa"/>
        <w:tblLayout w:type="fixed"/>
        <w:tblLook w:firstRow="1" w:lastRow="0" w:firstColumn="1" w:lastColumn="0" w:noHBand="0" w:noVBand="1" w:val="04A0"/>
      </w:tblPr>
      <w:tblGrid>
        <w:gridCol w:w="605"/>
        <w:gridCol w:w="1947"/>
        <w:gridCol w:w="2024"/>
        <w:gridCol w:w="1662"/>
        <w:gridCol w:w="2268"/>
        <w:gridCol w:w="2268"/>
      </w:tblGrid>
      <w:tr w:rsidRPr="00AD3BCB"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AD3BCB"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sidRPr="00AD3BCB">
              <w:rPr>
                <w:rFonts w:ascii="Arial" w:hAnsi="Arial" w:cs="Arial"/>
              </w:rPr>
              <w:t>R.</w:t>
            </w:r>
          </w:p>
          <w:p w:rsidRPr="00AD3BCB" w:rsidR="00C86337" w:rsidP="00C86337" w:rsidRDefault="00C86337">
            <w:pPr>
              <w:spacing w:line="276" w:lineRule="auto"/>
              <w:ind w:right="-108"/>
              <w:jc w:val="center"/>
              <w:rPr>
                <w:rFonts w:ascii="Arial" w:hAnsi="Arial" w:cs="Arial"/>
              </w:rPr>
            </w:pPr>
            <w:r w:rsidRPr="00AD3BCB">
              <w:rPr>
                <w:rFonts w:ascii="Arial" w:hAnsi="Arial" w:cs="Arial"/>
              </w:rPr>
              <w:t>br.</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Ime i prezime/ Naziv vjerovnika</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OIB vjerovnika</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Adresa vjerovnika</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Iznos utvrđene tražbine u EUR / HRK</w:t>
            </w:r>
            <w:r w:rsidRPr="00AD3BCB">
              <w:rPr>
                <w:rFonts w:ascii="Arial" w:hAnsi="Arial" w:cs="Arial"/>
                <w:vertAlign w:val="superscript"/>
              </w:rPr>
              <w:t>1</w:t>
            </w:r>
          </w:p>
        </w:tc>
        <w:tc>
          <w:tcPr>
            <w:tcW w:w="2268" w:type="dxa"/>
            <w:tcBorders>
              <w:top w:val="single" w:color="auto" w:sz="4" w:space="0"/>
              <w:left w:val="single" w:color="auto" w:sz="4" w:space="0"/>
              <w:bottom w:val="single" w:color="auto" w:sz="4" w:space="0"/>
              <w:right w:val="single" w:color="auto" w:sz="4" w:space="0"/>
            </w:tcBorders>
          </w:tcPr>
          <w:p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Pr>
                <w:rFonts w:ascii="Arial" w:hAnsi="Arial" w:cs="Arial"/>
              </w:rPr>
              <w:t>ZA / PROTIV</w:t>
            </w:r>
          </w:p>
        </w:tc>
      </w:tr>
      <w:tr w:rsidRPr="00AD3BCB" w:rsidR="00C93CFB" w:rsidTr="00C86337">
        <w:trPr>
          <w:trHeight w:val="425"/>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1</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BLISTA PROIZVODNJA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00621691211</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Split, Papandopulova 21</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4.087,47 / 30.797,03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2</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DALCOM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30195007789</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Split, Put Orišca 9</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3.054,45 / 23.013,75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3</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Dun &amp; Bradstreet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48270876028</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Zagreb, Fallerovo šetalište 22</w:t>
            </w:r>
          </w:p>
        </w:tc>
        <w:tc>
          <w:tcPr>
            <w:tcW w:w="2268" w:type="dxa"/>
            <w:tcBorders>
              <w:top w:val="single" w:color="auto" w:sz="4" w:space="0"/>
              <w:left w:val="single" w:color="auto" w:sz="4" w:space="0"/>
              <w:bottom w:val="single" w:color="auto" w:sz="4" w:space="0"/>
              <w:right w:val="single" w:color="auto" w:sz="4" w:space="0"/>
            </w:tcBorders>
            <w:vAlign w:val="center"/>
          </w:tcPr>
          <w:p w:rsidRPr="00AD3BCB" w:rsidR="00C93CFB" w:rsidP="00C86337" w:rsidRDefault="00C93CFB">
            <w:pPr>
              <w:jc w:val="center"/>
              <w:rPr>
                <w:rFonts w:ascii="Arial" w:hAnsi="Arial" w:eastAsia="Times New Roman" w:cs="Arial"/>
                <w:lang w:eastAsia="hr-HR"/>
              </w:rPr>
            </w:pPr>
          </w:p>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4.081,23 / 30.750,00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4</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GENERALI OSIGURANJE d.d.</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10840749604</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Zagreb,  Slavonska avenija 1</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3.422,69 / 25.788,25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5</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GONG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18355213384</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Dugopolje,  Sv. Leopolda Mandića 7a</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3.475,54 / 26.186,47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6</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Grad Zagreb</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61817894937</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Zagreb, Trg Stjepana Radića 1</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3.920,88 / 29.541,87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7</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HEP ELEKTRA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43965974818</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Zagreb, Ulica grada Vukovara 37</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2.969,06 / 22.370,38</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8</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Javni bilježnik Helena Dragun</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17993292271</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Split, Škrape 53</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2.818,74 / 21.237,76</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9</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Meteor Grupa - Labud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23359164583</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Zagreb, Radnička cesta 173</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4.206,11 / 31.690,94</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10</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NATURE SAFE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8346500372</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Split, Branimirova obala 10</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4.242,34 / 31.963,94</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11</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OPTIPLAST,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22399381390</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Sisak, Odra Sisačka 46</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2.899,14 / 21.843,54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12</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PROVIDER SERVICE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63450400769</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Solin, Domovnskog rata 1</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3.491,03 / 26.303,19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13</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SWING CONSULTING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90460957052</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Split, Cesta mira 10</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2.922,78 / 22.021,72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9C3F67">
              <w:rPr>
                <w:rFonts w:ascii="Arial" w:hAnsi="Arial" w:eastAsia="Times New Roman" w:cs="Arial"/>
              </w:rPr>
              <w:t>ZA</w:t>
            </w:r>
          </w:p>
        </w:tc>
      </w:tr>
    </w:tbl>
    <w:p w:rsidR="00C86337" w:rsidP="00C86337" w:rsidRDefault="00C86337">
      <w:pPr>
        <w:ind w:firstLine="705"/>
        <w:jc w:val="both"/>
        <w:rPr>
          <w:rFonts w:ascii="Arial" w:hAnsi="Arial" w:cs="Arial"/>
        </w:rPr>
      </w:pPr>
    </w:p>
    <w:p w:rsidR="00C86337" w:rsidP="00C86337" w:rsidRDefault="00C86337">
      <w:pPr>
        <w:ind w:firstLine="705"/>
        <w:jc w:val="both"/>
        <w:rPr>
          <w:rFonts w:ascii="Arial" w:hAnsi="Arial" w:cs="Arial"/>
        </w:rPr>
      </w:pPr>
    </w:p>
    <w:p w:rsidR="00C45FD8" w:rsidP="00C45FD8" w:rsidRDefault="00C45FD8">
      <w:pPr>
        <w:ind w:firstLine="705"/>
        <w:jc w:val="both"/>
        <w:rPr>
          <w:rFonts w:ascii="Arial" w:hAnsi="Arial" w:cs="Arial"/>
        </w:rPr>
      </w:pPr>
      <w:r>
        <w:rPr>
          <w:rFonts w:ascii="Arial" w:hAnsi="Arial" w:cs="Arial"/>
        </w:rPr>
        <w:t xml:space="preserve">Sud utvrđuje da </w:t>
      </w:r>
      <w:r w:rsidR="00C93CFB">
        <w:rPr>
          <w:rFonts w:ascii="Arial" w:hAnsi="Arial" w:cs="Arial"/>
        </w:rPr>
        <w:t>su</w:t>
      </w:r>
      <w:r>
        <w:rPr>
          <w:rFonts w:ascii="Arial" w:hAnsi="Arial" w:cs="Arial"/>
        </w:rPr>
        <w:t xml:space="preserve"> u skupini II. GRUPA koju čini 13 vjerovnika s ukupno utvrđenim iznosom tražbina od </w:t>
      </w:r>
      <w:r w:rsidR="00C93CFB">
        <w:rPr>
          <w:rFonts w:ascii="Arial" w:hAnsi="Arial" w:cs="Arial"/>
        </w:rPr>
        <w:t xml:space="preserve">343.508,84 kuna / 45.591,46 eura, svi vjerovnici glasali </w:t>
      </w:r>
      <w:r>
        <w:rPr>
          <w:rFonts w:ascii="Arial" w:hAnsi="Arial" w:cs="Arial"/>
        </w:rPr>
        <w:t>ZA</w:t>
      </w:r>
      <w:r w:rsidR="00C93CFB">
        <w:rPr>
          <w:rFonts w:ascii="Arial" w:hAnsi="Arial" w:cs="Arial"/>
        </w:rPr>
        <w:t xml:space="preserve"> plan</w:t>
      </w:r>
      <w:r>
        <w:rPr>
          <w:rFonts w:ascii="Arial" w:hAnsi="Arial" w:cs="Arial"/>
        </w:rPr>
        <w:t>.</w:t>
      </w:r>
    </w:p>
    <w:p w:rsidR="00C45FD8" w:rsidP="00C86337" w:rsidRDefault="00C45FD8">
      <w:pPr>
        <w:ind w:firstLine="705"/>
        <w:jc w:val="both"/>
        <w:rPr>
          <w:rFonts w:ascii="Arial" w:hAnsi="Arial" w:cs="Arial"/>
        </w:rPr>
      </w:pPr>
    </w:p>
    <w:p w:rsidR="00C45FD8" w:rsidP="00C86337" w:rsidRDefault="00C45FD8">
      <w:pPr>
        <w:ind w:firstLine="705"/>
        <w:jc w:val="both"/>
        <w:rPr>
          <w:rFonts w:ascii="Arial" w:hAnsi="Arial" w:cs="Arial"/>
        </w:rPr>
      </w:pPr>
    </w:p>
    <w:p w:rsidR="00C86337" w:rsidP="00C86337" w:rsidRDefault="00C86337">
      <w:pPr>
        <w:ind w:firstLine="705"/>
        <w:jc w:val="both"/>
        <w:rPr>
          <w:rFonts w:ascii="Arial" w:hAnsi="Arial" w:cs="Arial"/>
        </w:rPr>
      </w:pPr>
      <w:r>
        <w:rPr>
          <w:rFonts w:ascii="Arial" w:hAnsi="Arial" w:cs="Arial"/>
        </w:rPr>
        <w:t>III. GRUPA</w:t>
      </w:r>
    </w:p>
    <w:p w:rsidR="00C86337" w:rsidP="00C86337" w:rsidRDefault="00C86337">
      <w:pPr>
        <w:ind w:firstLine="705"/>
        <w:jc w:val="both"/>
        <w:rPr>
          <w:rFonts w:ascii="Arial" w:hAnsi="Arial" w:cs="Arial"/>
        </w:rPr>
      </w:pPr>
    </w:p>
    <w:tbl>
      <w:tblPr>
        <w:tblStyle w:val="Reetkatablice20"/>
        <w:tblW w:w="10774" w:type="dxa"/>
        <w:tblInd w:w="-743" w:type="dxa"/>
        <w:tblLayout w:type="fixed"/>
        <w:tblLook w:firstRow="1" w:lastRow="0" w:firstColumn="1" w:lastColumn="0" w:noHBand="0" w:noVBand="1" w:val="04A0"/>
      </w:tblPr>
      <w:tblGrid>
        <w:gridCol w:w="605"/>
        <w:gridCol w:w="1947"/>
        <w:gridCol w:w="2024"/>
        <w:gridCol w:w="1662"/>
        <w:gridCol w:w="2268"/>
        <w:gridCol w:w="2268"/>
      </w:tblGrid>
      <w:tr w:rsidRPr="00AD3BCB"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AD3BCB"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sidRPr="00AD3BCB">
              <w:rPr>
                <w:rFonts w:ascii="Arial" w:hAnsi="Arial" w:cs="Arial"/>
              </w:rPr>
              <w:t>R.</w:t>
            </w:r>
          </w:p>
          <w:p w:rsidRPr="00AD3BCB" w:rsidR="00C86337" w:rsidP="00C86337" w:rsidRDefault="00C86337">
            <w:pPr>
              <w:spacing w:line="276" w:lineRule="auto"/>
              <w:ind w:right="-108"/>
              <w:jc w:val="center"/>
              <w:rPr>
                <w:rFonts w:ascii="Arial" w:hAnsi="Arial" w:cs="Arial"/>
              </w:rPr>
            </w:pPr>
            <w:r w:rsidRPr="00AD3BCB">
              <w:rPr>
                <w:rFonts w:ascii="Arial" w:hAnsi="Arial" w:cs="Arial"/>
              </w:rPr>
              <w:t>br.</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Ime i prezime/ Naziv vjerovnika</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OIB vjerovnika</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Adresa vjerovnika</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Iznos utvrđene tražbine u EUR / HRK</w:t>
            </w:r>
            <w:r w:rsidRPr="00AD3BCB">
              <w:rPr>
                <w:rFonts w:ascii="Arial" w:hAnsi="Arial" w:cs="Arial"/>
                <w:vertAlign w:val="superscript"/>
              </w:rPr>
              <w:t>1</w:t>
            </w:r>
          </w:p>
        </w:tc>
        <w:tc>
          <w:tcPr>
            <w:tcW w:w="2268" w:type="dxa"/>
            <w:tcBorders>
              <w:top w:val="single" w:color="auto" w:sz="4" w:space="0"/>
              <w:left w:val="single" w:color="auto" w:sz="4" w:space="0"/>
              <w:bottom w:val="single" w:color="auto" w:sz="4" w:space="0"/>
              <w:right w:val="single" w:color="auto" w:sz="4" w:space="0"/>
            </w:tcBorders>
          </w:tcPr>
          <w:p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Pr>
                <w:rFonts w:ascii="Arial" w:hAnsi="Arial" w:cs="Arial"/>
              </w:rPr>
              <w:t>ZA / PROTIV</w:t>
            </w:r>
          </w:p>
        </w:tc>
      </w:tr>
      <w:tr w:rsidRPr="00AD3BCB" w:rsidR="00C93CFB" w:rsidTr="00C86337">
        <w:trPr>
          <w:trHeight w:val="324"/>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1</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ALCAZAR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15583798773</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Split, Šibenska 9</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5.389,23 / 40.605,15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4F0B87">
              <w:rPr>
                <w:rFonts w:ascii="Arial" w:hAnsi="Arial" w:eastAsia="Times New Roman" w:cs="Arial"/>
              </w:rPr>
              <w:t>ZA</w:t>
            </w:r>
          </w:p>
        </w:tc>
      </w:tr>
      <w:tr w:rsidRPr="00AD3BCB" w:rsidR="00C93CFB" w:rsidTr="00C86337">
        <w:trPr>
          <w:trHeight w:val="659"/>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2</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BOMARK AMBALAŽA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26897480147</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Varaždin, Kućanmarofska ulica 12</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7.506,30 / 56.556,25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4F0B8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3</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ECOLAB GESELLSCHAFT GMBH</w:t>
            </w:r>
          </w:p>
          <w:p w:rsidRPr="00AD3BCB" w:rsidR="00C93CFB" w:rsidP="00C86337" w:rsidRDefault="00C93CFB">
            <w:pPr>
              <w:jc w:val="center"/>
              <w:rPr>
                <w:rFonts w:ascii="Arial" w:hAnsi="Arial" w:eastAsia="Times New Roman" w:cs="Arial"/>
                <w:lang w:eastAsia="hr-HR"/>
              </w:rPr>
            </w:pP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18962771905</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Austrija, Beč, Handelskai 92</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9.833,37 / 74.089,50</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4F0B8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4</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Grad Split</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78755598868</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Split,  Obala Kneza Branimira 17</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9.794,84 / 73.799,20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4F0B8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5</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IGEPA PLANA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32642260178</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Zagreb, Josipa Lončara 5</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5.112,48 / 38.519,98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4F0B8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6</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M SAN GRUPA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34695138237</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Zagreb, Buzinski prilaz 10</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24.066,52 / 181.329,18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4F0B8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7</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Raiffeisenbank Austria d.d. </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53056966535</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Zagreb, Magazinska cesta 69</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10.328,49 / 77.820,02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4F0B8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8</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RIBOLA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61395607720</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Kaštel Lukšić, Bardojevska ulica 25</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5.234,25 / 39.437,48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4F0B87">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9</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TRGOMIX d.o.o.</w:t>
            </w:r>
          </w:p>
        </w:tc>
        <w:tc>
          <w:tcPr>
            <w:tcW w:w="2024"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70233534019</w:t>
            </w:r>
          </w:p>
        </w:tc>
        <w:tc>
          <w:tcPr>
            <w:tcW w:w="1662"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Split, Križine 22</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4.865,77 / 36.661,12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4F0B87">
              <w:rPr>
                <w:rFonts w:ascii="Arial" w:hAnsi="Arial" w:eastAsia="Times New Roman" w:cs="Arial"/>
              </w:rPr>
              <w:t>ZA</w:t>
            </w:r>
          </w:p>
        </w:tc>
      </w:tr>
    </w:tbl>
    <w:p w:rsidR="00C86337" w:rsidP="00C86337" w:rsidRDefault="00C86337">
      <w:pPr>
        <w:ind w:firstLine="705"/>
        <w:jc w:val="both"/>
        <w:rPr>
          <w:rFonts w:ascii="Arial" w:hAnsi="Arial" w:cs="Arial"/>
        </w:rPr>
      </w:pPr>
    </w:p>
    <w:p w:rsidR="00C45FD8" w:rsidP="00C45FD8" w:rsidRDefault="00C45FD8">
      <w:pPr>
        <w:ind w:firstLine="705"/>
        <w:jc w:val="both"/>
        <w:rPr>
          <w:rFonts w:ascii="Arial" w:hAnsi="Arial" w:cs="Arial"/>
        </w:rPr>
      </w:pPr>
      <w:r>
        <w:rPr>
          <w:rFonts w:ascii="Arial" w:hAnsi="Arial" w:cs="Arial"/>
        </w:rPr>
        <w:t xml:space="preserve">Sud utvrđuje da </w:t>
      </w:r>
      <w:r w:rsidR="00C93CFB">
        <w:rPr>
          <w:rFonts w:ascii="Arial" w:hAnsi="Arial" w:cs="Arial"/>
        </w:rPr>
        <w:t>su</w:t>
      </w:r>
      <w:r>
        <w:rPr>
          <w:rFonts w:ascii="Arial" w:hAnsi="Arial" w:cs="Arial"/>
        </w:rPr>
        <w:t xml:space="preserve"> u skupini III. GRUPA koju čini 9 vjerovnika s ukupno utvrđenim iznosom tražbina od </w:t>
      </w:r>
      <w:r w:rsidR="00C93CFB">
        <w:rPr>
          <w:rFonts w:ascii="Arial" w:hAnsi="Arial" w:cs="Arial"/>
        </w:rPr>
        <w:t>474.874,20 kuna / 63.026,64 eura, svi vjerovnici glasali ZA plan.</w:t>
      </w:r>
    </w:p>
    <w:p w:rsidR="00C86337" w:rsidP="00C86337" w:rsidRDefault="00C86337">
      <w:pPr>
        <w:ind w:firstLine="705"/>
        <w:jc w:val="both"/>
        <w:rPr>
          <w:rFonts w:ascii="Arial" w:hAnsi="Arial" w:cs="Arial"/>
        </w:rPr>
      </w:pPr>
    </w:p>
    <w:p w:rsidR="00C86337" w:rsidP="00C86337" w:rsidRDefault="00C86337">
      <w:pPr>
        <w:ind w:firstLine="705"/>
        <w:jc w:val="both"/>
        <w:rPr>
          <w:rFonts w:ascii="Arial" w:hAnsi="Arial" w:cs="Arial"/>
        </w:rPr>
      </w:pPr>
    </w:p>
    <w:p w:rsidR="00C86337" w:rsidP="00C86337" w:rsidRDefault="00C86337">
      <w:pPr>
        <w:ind w:firstLine="705"/>
        <w:jc w:val="both"/>
        <w:rPr>
          <w:rFonts w:ascii="Arial" w:hAnsi="Arial" w:cs="Arial"/>
        </w:rPr>
      </w:pPr>
      <w:r>
        <w:rPr>
          <w:rFonts w:ascii="Arial" w:hAnsi="Arial" w:cs="Arial"/>
        </w:rPr>
        <w:t>IV. GRUPA</w:t>
      </w:r>
    </w:p>
    <w:p w:rsidR="00C86337" w:rsidP="00C86337" w:rsidRDefault="00C86337">
      <w:pPr>
        <w:ind w:firstLine="705"/>
        <w:jc w:val="both"/>
        <w:rPr>
          <w:rFonts w:ascii="Arial" w:hAnsi="Arial" w:cs="Arial"/>
        </w:rPr>
      </w:pPr>
    </w:p>
    <w:tbl>
      <w:tblPr>
        <w:tblStyle w:val="Reetkatablice20"/>
        <w:tblW w:w="10774" w:type="dxa"/>
        <w:tblInd w:w="-743" w:type="dxa"/>
        <w:tblLayout w:type="fixed"/>
        <w:tblLook w:firstRow="1" w:lastRow="0" w:firstColumn="1" w:lastColumn="0" w:noHBand="0" w:noVBand="1" w:val="04A0"/>
      </w:tblPr>
      <w:tblGrid>
        <w:gridCol w:w="605"/>
        <w:gridCol w:w="1947"/>
        <w:gridCol w:w="1985"/>
        <w:gridCol w:w="1701"/>
        <w:gridCol w:w="2268"/>
        <w:gridCol w:w="2268"/>
      </w:tblGrid>
      <w:tr w:rsidRPr="00AD3BCB"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AD3BCB"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sidRPr="00AD3BCB">
              <w:rPr>
                <w:rFonts w:ascii="Arial" w:hAnsi="Arial" w:cs="Arial"/>
              </w:rPr>
              <w:t>R.</w:t>
            </w:r>
          </w:p>
          <w:p w:rsidRPr="00AD3BCB" w:rsidR="00C86337" w:rsidP="00C86337" w:rsidRDefault="00C86337">
            <w:pPr>
              <w:spacing w:line="276" w:lineRule="auto"/>
              <w:ind w:right="-108"/>
              <w:jc w:val="center"/>
              <w:rPr>
                <w:rFonts w:ascii="Arial" w:hAnsi="Arial" w:cs="Arial"/>
              </w:rPr>
            </w:pPr>
            <w:r w:rsidRPr="00AD3BCB">
              <w:rPr>
                <w:rFonts w:ascii="Arial" w:hAnsi="Arial" w:cs="Arial"/>
              </w:rPr>
              <w:t>br.</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Ime i prezime/ Naziv vjerovnika</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OIB vjerovnika</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Adresa vjerovnika</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Iznos utvrđene tražbine u EUR / HRK</w:t>
            </w:r>
            <w:r w:rsidRPr="00AD3BCB">
              <w:rPr>
                <w:rFonts w:ascii="Arial" w:hAnsi="Arial" w:cs="Arial"/>
                <w:vertAlign w:val="superscript"/>
              </w:rPr>
              <w:t>1</w:t>
            </w:r>
          </w:p>
        </w:tc>
        <w:tc>
          <w:tcPr>
            <w:tcW w:w="2268" w:type="dxa"/>
            <w:tcBorders>
              <w:top w:val="single" w:color="auto" w:sz="4" w:space="0"/>
              <w:left w:val="single" w:color="auto" w:sz="4" w:space="0"/>
              <w:bottom w:val="single" w:color="auto" w:sz="4" w:space="0"/>
              <w:right w:val="single" w:color="auto" w:sz="4" w:space="0"/>
            </w:tcBorders>
          </w:tcPr>
          <w:p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Pr>
                <w:rFonts w:ascii="Arial" w:hAnsi="Arial" w:cs="Arial"/>
              </w:rPr>
              <w:t>ZA / PROTIV</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1</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ALEBRIS d.o.o.</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95020120201</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Split, Rovinjska 2</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26.845,91 / 202.270,53</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Pr>
                <w:rFonts w:ascii="Arial" w:hAnsi="Arial" w:eastAsia="Times New Roman" w:cs="Arial"/>
              </w:rPr>
              <w:t>PROTIV</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2</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ANTELA d.o.o.</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82379233294</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Poreč, Bonaci 14</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101.328,79 / 763.461,77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275B03">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3</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DELT Papir d.o.o.</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43954802808</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Zagreb, Jankomir 25</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19.208,51 / 144.726,52</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275B03">
              <w:rPr>
                <w:rFonts w:ascii="Arial" w:hAnsi="Arial" w:eastAsia="Times New Roman" w:cs="Arial"/>
              </w:rPr>
              <w:t>ZA</w:t>
            </w:r>
          </w:p>
        </w:tc>
      </w:tr>
      <w:tr w:rsidRPr="00AD3BCB" w:rsidR="00C93CFB"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rPr>
              <w:t>4</w:t>
            </w:r>
            <w:r w:rsidRPr="00AD3BCB">
              <w:rPr>
                <w:rFonts w:ascii="Arial" w:hAnsi="Arial" w:eastAsia="Times New Roman" w:cs="Arial"/>
                <w:lang w:eastAsia="hr-HR"/>
              </w:rPr>
              <w:t>.</w:t>
            </w:r>
          </w:p>
        </w:tc>
        <w:tc>
          <w:tcPr>
            <w:tcW w:w="1947"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EURO ROSA IP d.o.o.</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58421021869</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Zagreb, Froudeova ulica 3</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93CFB" w:rsidP="00C86337" w:rsidRDefault="00C93CFB">
            <w:pPr>
              <w:jc w:val="center"/>
              <w:rPr>
                <w:rFonts w:ascii="Arial" w:hAnsi="Arial" w:eastAsia="Times New Roman" w:cs="Arial"/>
                <w:lang w:eastAsia="hr-HR"/>
              </w:rPr>
            </w:pPr>
            <w:r w:rsidRPr="00AD3BCB">
              <w:rPr>
                <w:rFonts w:ascii="Arial" w:hAnsi="Arial" w:eastAsia="Times New Roman" w:cs="Arial"/>
                <w:lang w:eastAsia="hr-HR"/>
              </w:rPr>
              <w:t xml:space="preserve">25.074,86 / 188.926,55 </w:t>
            </w:r>
          </w:p>
        </w:tc>
        <w:tc>
          <w:tcPr>
            <w:tcW w:w="2268" w:type="dxa"/>
            <w:tcBorders>
              <w:top w:val="single" w:color="auto" w:sz="4" w:space="0"/>
              <w:left w:val="single" w:color="auto" w:sz="4" w:space="0"/>
              <w:bottom w:val="single" w:color="auto" w:sz="4" w:space="0"/>
              <w:right w:val="single" w:color="auto" w:sz="4" w:space="0"/>
            </w:tcBorders>
          </w:tcPr>
          <w:p w:rsidR="00C93CFB" w:rsidP="00C93CFB" w:rsidRDefault="00C93CFB">
            <w:pPr>
              <w:jc w:val="center"/>
              <w:rPr>
                <w:rFonts w:ascii="Arial" w:hAnsi="Arial" w:eastAsia="Times New Roman" w:cs="Arial"/>
              </w:rPr>
            </w:pPr>
          </w:p>
          <w:p w:rsidR="00C93CFB" w:rsidP="00C93CFB" w:rsidRDefault="00C93CFB">
            <w:pPr>
              <w:jc w:val="center"/>
            </w:pPr>
            <w:r w:rsidRPr="00275B03">
              <w:rPr>
                <w:rFonts w:ascii="Arial" w:hAnsi="Arial" w:eastAsia="Times New Roman" w:cs="Arial"/>
              </w:rPr>
              <w:t>ZA</w:t>
            </w:r>
          </w:p>
        </w:tc>
      </w:tr>
    </w:tbl>
    <w:p w:rsidR="00C86337" w:rsidP="00C86337" w:rsidRDefault="00C86337">
      <w:pPr>
        <w:ind w:firstLine="705"/>
        <w:jc w:val="both"/>
        <w:rPr>
          <w:rFonts w:ascii="Arial" w:hAnsi="Arial" w:cs="Arial"/>
        </w:rPr>
      </w:pPr>
    </w:p>
    <w:p w:rsidR="00C45FD8" w:rsidP="00C45FD8" w:rsidRDefault="00C45FD8">
      <w:pPr>
        <w:ind w:firstLine="705"/>
        <w:jc w:val="both"/>
        <w:rPr>
          <w:rFonts w:ascii="Arial" w:hAnsi="Arial" w:cs="Arial"/>
        </w:rPr>
      </w:pPr>
      <w:r>
        <w:rPr>
          <w:rFonts w:ascii="Arial" w:hAnsi="Arial" w:cs="Arial"/>
        </w:rPr>
        <w:t xml:space="preserve">Sud utvrđuje da </w:t>
      </w:r>
      <w:r w:rsidR="00C93CFB">
        <w:rPr>
          <w:rFonts w:ascii="Arial" w:hAnsi="Arial" w:cs="Arial"/>
        </w:rPr>
        <w:t>su</w:t>
      </w:r>
      <w:r>
        <w:rPr>
          <w:rFonts w:ascii="Arial" w:hAnsi="Arial" w:cs="Arial"/>
        </w:rPr>
        <w:t xml:space="preserve"> </w:t>
      </w:r>
      <w:r w:rsidR="00C93CFB">
        <w:rPr>
          <w:rFonts w:ascii="Arial" w:hAnsi="Arial" w:cs="Arial"/>
        </w:rPr>
        <w:t>u skupini IV. GRUPA koju čini 4</w:t>
      </w:r>
      <w:r>
        <w:rPr>
          <w:rFonts w:ascii="Arial" w:hAnsi="Arial" w:cs="Arial"/>
        </w:rPr>
        <w:t xml:space="preserve"> vjerovnika s ukupno utvrđenim iznosom tražbina od </w:t>
      </w:r>
      <w:r w:rsidR="00C93CFB">
        <w:rPr>
          <w:rFonts w:ascii="Arial" w:hAnsi="Arial" w:cs="Arial"/>
        </w:rPr>
        <w:t xml:space="preserve">1.299.385,37  kuna / 172.458,08 eura, </w:t>
      </w:r>
      <w:r w:rsidR="009818F7">
        <w:rPr>
          <w:rFonts w:ascii="Arial" w:hAnsi="Arial" w:cs="Arial"/>
        </w:rPr>
        <w:t>3 vjerovnika s ukupno utvrđenim iznosom tražbina od 1.097.114,84 kuna / 145.612,16 eura</w:t>
      </w:r>
      <w:r>
        <w:rPr>
          <w:rFonts w:ascii="Arial" w:hAnsi="Arial" w:cs="Arial"/>
        </w:rPr>
        <w:t xml:space="preserve"> glasa</w:t>
      </w:r>
      <w:r w:rsidR="009818F7">
        <w:rPr>
          <w:rFonts w:ascii="Arial" w:hAnsi="Arial" w:cs="Arial"/>
        </w:rPr>
        <w:t xml:space="preserve">la ZA plan, dok je jedan vjerovnik s iznosom tražbine od </w:t>
      </w:r>
      <w:r w:rsidRPr="00AD3BCB" w:rsidR="009818F7">
        <w:rPr>
          <w:rFonts w:ascii="Arial" w:hAnsi="Arial" w:eastAsia="Times New Roman" w:cs="Arial"/>
          <w:lang w:eastAsia="hr-HR"/>
        </w:rPr>
        <w:t>202.270,53</w:t>
      </w:r>
      <w:r w:rsidR="009818F7">
        <w:rPr>
          <w:rFonts w:ascii="Arial" w:hAnsi="Arial" w:eastAsia="Times New Roman" w:cs="Arial"/>
          <w:lang w:eastAsia="hr-HR"/>
        </w:rPr>
        <w:t xml:space="preserve"> kuna / </w:t>
      </w:r>
      <w:r w:rsidRPr="00AD3BCB" w:rsidR="009818F7">
        <w:rPr>
          <w:rFonts w:ascii="Arial" w:hAnsi="Arial" w:eastAsia="Times New Roman" w:cs="Arial"/>
          <w:lang w:eastAsia="hr-HR"/>
        </w:rPr>
        <w:t>26.845,91</w:t>
      </w:r>
      <w:r w:rsidR="009818F7">
        <w:rPr>
          <w:rFonts w:ascii="Arial" w:hAnsi="Arial" w:eastAsia="Times New Roman" w:cs="Arial"/>
          <w:lang w:eastAsia="hr-HR"/>
        </w:rPr>
        <w:t xml:space="preserve"> glasao PROTIV.</w:t>
      </w:r>
    </w:p>
    <w:p w:rsidR="00C86337" w:rsidP="00C86337" w:rsidRDefault="00C86337">
      <w:pPr>
        <w:ind w:firstLine="705"/>
        <w:jc w:val="both"/>
        <w:rPr>
          <w:rFonts w:ascii="Arial" w:hAnsi="Arial" w:cs="Arial"/>
        </w:rPr>
      </w:pPr>
    </w:p>
    <w:p w:rsidR="00C45FD8" w:rsidP="00C86337" w:rsidRDefault="00C45FD8">
      <w:pPr>
        <w:ind w:firstLine="705"/>
        <w:jc w:val="both"/>
        <w:rPr>
          <w:rFonts w:ascii="Arial" w:hAnsi="Arial" w:cs="Arial"/>
        </w:rPr>
      </w:pPr>
    </w:p>
    <w:p w:rsidR="00C86337" w:rsidP="00C86337" w:rsidRDefault="00C86337">
      <w:pPr>
        <w:ind w:firstLine="705"/>
        <w:jc w:val="both"/>
        <w:rPr>
          <w:rFonts w:ascii="Arial" w:hAnsi="Arial" w:cs="Arial"/>
        </w:rPr>
      </w:pPr>
      <w:r>
        <w:rPr>
          <w:rFonts w:ascii="Arial" w:hAnsi="Arial" w:cs="Arial"/>
        </w:rPr>
        <w:t>V. GRUPA</w:t>
      </w:r>
    </w:p>
    <w:p w:rsidR="00C86337" w:rsidP="00C86337" w:rsidRDefault="00C86337">
      <w:pPr>
        <w:ind w:firstLine="705"/>
        <w:jc w:val="both"/>
        <w:rPr>
          <w:rFonts w:ascii="Arial" w:hAnsi="Arial" w:cs="Arial"/>
        </w:rPr>
      </w:pPr>
    </w:p>
    <w:tbl>
      <w:tblPr>
        <w:tblStyle w:val="Reetkatablice20"/>
        <w:tblW w:w="10774" w:type="dxa"/>
        <w:tblInd w:w="-743" w:type="dxa"/>
        <w:tblLayout w:type="fixed"/>
        <w:tblLook w:firstRow="1" w:lastRow="0" w:firstColumn="1" w:lastColumn="0" w:noHBand="0" w:noVBand="1" w:val="04A0"/>
      </w:tblPr>
      <w:tblGrid>
        <w:gridCol w:w="605"/>
        <w:gridCol w:w="1948"/>
        <w:gridCol w:w="1984"/>
        <w:gridCol w:w="1701"/>
        <w:gridCol w:w="2268"/>
        <w:gridCol w:w="2268"/>
      </w:tblGrid>
      <w:tr w:rsidRPr="00AD3BCB"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Pr="00AD3BCB"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sidRPr="00AD3BCB">
              <w:rPr>
                <w:rFonts w:ascii="Arial" w:hAnsi="Arial" w:cs="Arial"/>
              </w:rPr>
              <w:t>R.</w:t>
            </w:r>
          </w:p>
          <w:p w:rsidRPr="00AD3BCB" w:rsidR="00C86337" w:rsidP="00C86337" w:rsidRDefault="00C86337">
            <w:pPr>
              <w:spacing w:line="276" w:lineRule="auto"/>
              <w:ind w:right="-108"/>
              <w:jc w:val="center"/>
              <w:rPr>
                <w:rFonts w:ascii="Arial" w:hAnsi="Arial" w:cs="Arial"/>
              </w:rPr>
            </w:pPr>
            <w:r w:rsidRPr="00AD3BCB">
              <w:rPr>
                <w:rFonts w:ascii="Arial" w:hAnsi="Arial" w:cs="Arial"/>
              </w:rPr>
              <w:t>br.</w:t>
            </w:r>
          </w:p>
        </w:tc>
        <w:tc>
          <w:tcPr>
            <w:tcW w:w="194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Ime i prezime/ Naziv vjerovnika</w:t>
            </w:r>
          </w:p>
        </w:tc>
        <w:tc>
          <w:tcPr>
            <w:tcW w:w="198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OIB vjerovnika</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Adresa vjerovnika</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spacing w:line="276" w:lineRule="auto"/>
              <w:ind w:right="-108"/>
              <w:jc w:val="center"/>
              <w:rPr>
                <w:rFonts w:ascii="Arial" w:hAnsi="Arial" w:cs="Arial"/>
              </w:rPr>
            </w:pPr>
            <w:r w:rsidRPr="00AD3BCB">
              <w:rPr>
                <w:rFonts w:ascii="Arial" w:hAnsi="Arial" w:cs="Arial"/>
              </w:rPr>
              <w:t>Iznos utvrđene tražbine u EUR / HRK</w:t>
            </w:r>
            <w:r w:rsidRPr="00AD3BCB">
              <w:rPr>
                <w:rFonts w:ascii="Arial" w:hAnsi="Arial" w:cs="Arial"/>
                <w:vertAlign w:val="superscript"/>
              </w:rPr>
              <w:t>1</w:t>
            </w:r>
          </w:p>
        </w:tc>
        <w:tc>
          <w:tcPr>
            <w:tcW w:w="2268" w:type="dxa"/>
            <w:tcBorders>
              <w:top w:val="single" w:color="auto" w:sz="4" w:space="0"/>
              <w:left w:val="single" w:color="auto" w:sz="4" w:space="0"/>
              <w:bottom w:val="single" w:color="auto" w:sz="4" w:space="0"/>
              <w:right w:val="single" w:color="auto" w:sz="4" w:space="0"/>
            </w:tcBorders>
          </w:tcPr>
          <w:p w:rsidR="00C86337" w:rsidP="00C86337" w:rsidRDefault="00C86337">
            <w:pPr>
              <w:spacing w:line="276" w:lineRule="auto"/>
              <w:ind w:right="-108"/>
              <w:jc w:val="center"/>
              <w:rPr>
                <w:rFonts w:ascii="Arial" w:hAnsi="Arial" w:cs="Arial"/>
              </w:rPr>
            </w:pPr>
          </w:p>
          <w:p w:rsidRPr="00AD3BCB" w:rsidR="00C86337" w:rsidP="00C86337" w:rsidRDefault="00C86337">
            <w:pPr>
              <w:spacing w:line="276" w:lineRule="auto"/>
              <w:ind w:right="-108"/>
              <w:jc w:val="center"/>
              <w:rPr>
                <w:rFonts w:ascii="Arial" w:hAnsi="Arial" w:cs="Arial"/>
              </w:rPr>
            </w:pPr>
            <w:r>
              <w:rPr>
                <w:rFonts w:ascii="Arial" w:hAnsi="Arial" w:cs="Arial"/>
              </w:rPr>
              <w:t>ZA / PROTIV</w:t>
            </w:r>
          </w:p>
        </w:tc>
      </w:tr>
      <w:tr w:rsidRPr="00AD3BCB"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rPr>
              <w:t>1</w:t>
            </w:r>
            <w:r w:rsidRPr="00AD3BCB">
              <w:rPr>
                <w:rFonts w:ascii="Arial" w:hAnsi="Arial" w:eastAsia="Times New Roman" w:cs="Arial"/>
                <w:lang w:eastAsia="hr-HR"/>
              </w:rPr>
              <w:t>.</w:t>
            </w:r>
          </w:p>
        </w:tc>
        <w:tc>
          <w:tcPr>
            <w:tcW w:w="194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Republika Hrvatska, Ministarstvo financija</w:t>
            </w:r>
          </w:p>
        </w:tc>
        <w:tc>
          <w:tcPr>
            <w:tcW w:w="1984"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18683136487</w:t>
            </w:r>
          </w:p>
        </w:tc>
        <w:tc>
          <w:tcPr>
            <w:tcW w:w="1701"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KATANČIĆEVA 5, 10000 ZAGREB</w:t>
            </w:r>
          </w:p>
        </w:tc>
        <w:tc>
          <w:tcPr>
            <w:tcW w:w="2268" w:type="dxa"/>
            <w:tcBorders>
              <w:top w:val="single" w:color="auto" w:sz="4" w:space="0"/>
              <w:left w:val="single" w:color="auto" w:sz="4" w:space="0"/>
              <w:bottom w:val="single" w:color="auto" w:sz="4" w:space="0"/>
              <w:right w:val="single" w:color="auto" w:sz="4" w:space="0"/>
            </w:tcBorders>
            <w:vAlign w:val="center"/>
            <w:hideMark/>
          </w:tcPr>
          <w:p w:rsidRPr="00AD3BCB" w:rsidR="00C86337" w:rsidP="00C86337" w:rsidRDefault="00C86337">
            <w:pPr>
              <w:jc w:val="center"/>
              <w:rPr>
                <w:rFonts w:ascii="Arial" w:hAnsi="Arial" w:eastAsia="Times New Roman" w:cs="Arial"/>
                <w:lang w:eastAsia="hr-HR"/>
              </w:rPr>
            </w:pPr>
            <w:r w:rsidRPr="00AD3BCB">
              <w:rPr>
                <w:rFonts w:ascii="Arial" w:hAnsi="Arial" w:eastAsia="Times New Roman" w:cs="Arial"/>
                <w:lang w:eastAsia="hr-HR"/>
              </w:rPr>
              <w:t xml:space="preserve">126.022,22 / 949.514,41 </w:t>
            </w:r>
          </w:p>
        </w:tc>
        <w:tc>
          <w:tcPr>
            <w:tcW w:w="2268" w:type="dxa"/>
            <w:tcBorders>
              <w:top w:val="single" w:color="auto" w:sz="4" w:space="0"/>
              <w:left w:val="single" w:color="auto" w:sz="4" w:space="0"/>
              <w:bottom w:val="single" w:color="auto" w:sz="4" w:space="0"/>
              <w:right w:val="single" w:color="auto" w:sz="4" w:space="0"/>
            </w:tcBorders>
          </w:tcPr>
          <w:p w:rsidR="00C86337" w:rsidP="00C86337" w:rsidRDefault="00C86337">
            <w:pPr>
              <w:jc w:val="center"/>
              <w:rPr>
                <w:rFonts w:ascii="Arial" w:hAnsi="Arial" w:eastAsia="Times New Roman" w:cs="Arial"/>
                <w:lang w:eastAsia="hr-HR"/>
              </w:rPr>
            </w:pPr>
          </w:p>
          <w:p w:rsidR="009818F7" w:rsidP="00C86337" w:rsidRDefault="009818F7">
            <w:pPr>
              <w:jc w:val="center"/>
              <w:rPr>
                <w:rFonts w:ascii="Arial" w:hAnsi="Arial" w:eastAsia="Times New Roman" w:cs="Arial"/>
                <w:lang w:eastAsia="hr-HR"/>
              </w:rPr>
            </w:pPr>
          </w:p>
          <w:p w:rsidRPr="00AD3BCB" w:rsidR="009818F7" w:rsidP="00C86337" w:rsidRDefault="009818F7">
            <w:pPr>
              <w:jc w:val="center"/>
              <w:rPr>
                <w:rFonts w:ascii="Arial" w:hAnsi="Arial" w:eastAsia="Times New Roman" w:cs="Arial"/>
                <w:lang w:eastAsia="hr-HR"/>
              </w:rPr>
            </w:pPr>
            <w:r>
              <w:rPr>
                <w:rFonts w:ascii="Arial" w:hAnsi="Arial" w:eastAsia="Times New Roman" w:cs="Arial"/>
                <w:lang w:eastAsia="hr-HR"/>
              </w:rPr>
              <w:t>ZA</w:t>
            </w:r>
          </w:p>
        </w:tc>
      </w:tr>
    </w:tbl>
    <w:p w:rsidR="00C86337" w:rsidP="00C86337" w:rsidRDefault="00C86337">
      <w:pPr>
        <w:ind w:firstLine="705"/>
        <w:jc w:val="both"/>
        <w:rPr>
          <w:rFonts w:ascii="Arial" w:hAnsi="Arial" w:cs="Arial"/>
        </w:rPr>
      </w:pPr>
    </w:p>
    <w:p w:rsidR="00C45FD8" w:rsidP="00C45FD8" w:rsidRDefault="00C45FD8">
      <w:pPr>
        <w:ind w:firstLine="705"/>
        <w:jc w:val="both"/>
        <w:rPr>
          <w:rFonts w:ascii="Arial" w:hAnsi="Arial" w:cs="Arial"/>
        </w:rPr>
      </w:pPr>
      <w:r>
        <w:rPr>
          <w:rFonts w:ascii="Arial" w:hAnsi="Arial" w:cs="Arial"/>
        </w:rPr>
        <w:t>Sud utvrđuje da je</w:t>
      </w:r>
      <w:r w:rsidR="009818F7">
        <w:rPr>
          <w:rFonts w:ascii="Arial" w:hAnsi="Arial" w:cs="Arial"/>
        </w:rPr>
        <w:t xml:space="preserve"> u skupini V. GRUPA koju čini 1 vjerovnik, taj vjerovnik </w:t>
      </w:r>
      <w:r>
        <w:rPr>
          <w:rFonts w:ascii="Arial" w:hAnsi="Arial" w:cs="Arial"/>
        </w:rPr>
        <w:t>glasao ZA.</w:t>
      </w:r>
    </w:p>
    <w:p w:rsidR="00C45FD8" w:rsidP="00C86337" w:rsidRDefault="00C45FD8">
      <w:pPr>
        <w:ind w:firstLine="705"/>
        <w:jc w:val="both"/>
        <w:rPr>
          <w:rFonts w:ascii="Arial" w:hAnsi="Arial" w:cs="Arial"/>
        </w:rPr>
      </w:pPr>
    </w:p>
    <w:p w:rsidR="00C86337" w:rsidP="00C86337" w:rsidRDefault="00C86337">
      <w:pPr>
        <w:ind w:firstLine="705"/>
        <w:jc w:val="both"/>
        <w:rPr>
          <w:rFonts w:ascii="Arial" w:hAnsi="Arial" w:cs="Arial"/>
        </w:rPr>
      </w:pPr>
    </w:p>
    <w:p w:rsidR="00C86337" w:rsidP="00C86337" w:rsidRDefault="00C86337">
      <w:pPr>
        <w:ind w:firstLine="705"/>
        <w:jc w:val="both"/>
        <w:rPr>
          <w:rFonts w:ascii="Arial" w:hAnsi="Arial" w:cs="Arial"/>
        </w:rPr>
      </w:pPr>
      <w:r>
        <w:rPr>
          <w:rFonts w:ascii="Arial" w:hAnsi="Arial" w:cs="Arial"/>
        </w:rPr>
        <w:t>VI. GRUPA</w:t>
      </w:r>
    </w:p>
    <w:p w:rsidR="00C86337" w:rsidP="00C86337" w:rsidRDefault="00C86337">
      <w:pPr>
        <w:ind w:firstLine="705"/>
        <w:jc w:val="both"/>
        <w:rPr>
          <w:rFonts w:ascii="Arial" w:hAnsi="Arial" w:cs="Arial"/>
        </w:rPr>
      </w:pPr>
    </w:p>
    <w:tbl>
      <w:tblPr>
        <w:tblStyle w:val="Reetkatablice20"/>
        <w:tblW w:w="10774" w:type="dxa"/>
        <w:tblInd w:w="-743" w:type="dxa"/>
        <w:tblLayout w:type="fixed"/>
        <w:tblLook w:firstRow="1" w:lastRow="0" w:firstColumn="1" w:lastColumn="0" w:noHBand="0" w:noVBand="1" w:val="04A0"/>
      </w:tblPr>
      <w:tblGrid>
        <w:gridCol w:w="605"/>
        <w:gridCol w:w="1947"/>
        <w:gridCol w:w="1985"/>
        <w:gridCol w:w="1701"/>
        <w:gridCol w:w="2268"/>
        <w:gridCol w:w="2268"/>
      </w:tblGrid>
      <w:tr w:rsidR="00C86337" w:rsidTr="00C86337">
        <w:trPr>
          <w:trHeight w:val="70"/>
        </w:trPr>
        <w:tc>
          <w:tcPr>
            <w:tcW w:w="605" w:type="dxa"/>
            <w:tcBorders>
              <w:top w:val="single" w:color="auto" w:sz="4" w:space="0"/>
              <w:left w:val="single" w:color="auto" w:sz="4" w:space="0"/>
              <w:bottom w:val="single" w:color="auto" w:sz="4" w:space="0"/>
              <w:right w:val="single" w:color="auto" w:sz="4" w:space="0"/>
            </w:tcBorders>
            <w:vAlign w:val="center"/>
          </w:tcPr>
          <w:p w:rsidR="00C86337" w:rsidP="00C86337" w:rsidRDefault="00C86337">
            <w:pPr>
              <w:spacing w:line="276" w:lineRule="auto"/>
              <w:ind w:right="-108"/>
              <w:jc w:val="center"/>
              <w:rPr>
                <w:rFonts w:ascii="Arial" w:hAnsi="Arial" w:cs="Arial"/>
              </w:rPr>
            </w:pPr>
          </w:p>
          <w:p w:rsidR="00C86337" w:rsidP="00C86337" w:rsidRDefault="00C86337">
            <w:pPr>
              <w:spacing w:line="276" w:lineRule="auto"/>
              <w:ind w:right="-108"/>
              <w:jc w:val="center"/>
              <w:rPr>
                <w:rFonts w:ascii="Arial" w:hAnsi="Arial" w:cs="Arial"/>
              </w:rPr>
            </w:pPr>
            <w:r>
              <w:rPr>
                <w:rFonts w:ascii="Arial" w:hAnsi="Arial" w:cs="Arial"/>
              </w:rPr>
              <w:t>R.</w:t>
            </w:r>
          </w:p>
          <w:p w:rsidR="00C86337" w:rsidP="00C86337" w:rsidRDefault="00C86337">
            <w:pPr>
              <w:spacing w:line="276" w:lineRule="auto"/>
              <w:ind w:right="-108"/>
              <w:jc w:val="center"/>
              <w:rPr>
                <w:rFonts w:ascii="Arial" w:hAnsi="Arial" w:cs="Arial"/>
              </w:rPr>
            </w:pPr>
            <w:r>
              <w:rPr>
                <w:rFonts w:ascii="Arial" w:hAnsi="Arial" w:cs="Arial"/>
              </w:rPr>
              <w:t>br.</w:t>
            </w:r>
          </w:p>
        </w:tc>
        <w:tc>
          <w:tcPr>
            <w:tcW w:w="1947"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spacing w:line="276" w:lineRule="auto"/>
              <w:ind w:right="-108"/>
              <w:jc w:val="center"/>
              <w:rPr>
                <w:rFonts w:ascii="Arial" w:hAnsi="Arial" w:cs="Arial"/>
              </w:rPr>
            </w:pPr>
            <w:r>
              <w:rPr>
                <w:rFonts w:ascii="Arial" w:hAnsi="Arial" w:cs="Arial"/>
              </w:rPr>
              <w:t>Ime i prezime/ Naziv vjerovnika</w:t>
            </w:r>
          </w:p>
        </w:tc>
        <w:tc>
          <w:tcPr>
            <w:tcW w:w="1985"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spacing w:line="276" w:lineRule="auto"/>
              <w:ind w:right="-108"/>
              <w:jc w:val="center"/>
              <w:rPr>
                <w:rFonts w:ascii="Arial" w:hAnsi="Arial" w:cs="Arial"/>
              </w:rPr>
            </w:pPr>
            <w:r>
              <w:rPr>
                <w:rFonts w:ascii="Arial" w:hAnsi="Arial" w:cs="Arial"/>
              </w:rPr>
              <w:t>OIB vjerovnika</w:t>
            </w:r>
          </w:p>
        </w:tc>
        <w:tc>
          <w:tcPr>
            <w:tcW w:w="1701"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spacing w:line="276" w:lineRule="auto"/>
              <w:ind w:right="-108"/>
              <w:jc w:val="center"/>
              <w:rPr>
                <w:rFonts w:ascii="Arial" w:hAnsi="Arial" w:cs="Arial"/>
              </w:rPr>
            </w:pPr>
            <w:r>
              <w:rPr>
                <w:rFonts w:ascii="Arial" w:hAnsi="Arial" w:cs="Arial"/>
              </w:rPr>
              <w:t>Adresa vjerovnika</w:t>
            </w:r>
          </w:p>
        </w:tc>
        <w:tc>
          <w:tcPr>
            <w:tcW w:w="2268"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spacing w:line="276" w:lineRule="auto"/>
              <w:ind w:right="-108"/>
              <w:jc w:val="center"/>
              <w:rPr>
                <w:rFonts w:ascii="Arial" w:hAnsi="Arial" w:cs="Arial"/>
              </w:rPr>
            </w:pPr>
            <w:r>
              <w:rPr>
                <w:rFonts w:ascii="Arial" w:hAnsi="Arial" w:cs="Arial"/>
              </w:rPr>
              <w:t>Iznos utvrđene tražbine u EUR / HRK</w:t>
            </w:r>
            <w:r>
              <w:rPr>
                <w:rFonts w:ascii="Arial" w:hAnsi="Arial" w:cs="Arial"/>
                <w:vertAlign w:val="superscript"/>
              </w:rPr>
              <w:t>1</w:t>
            </w:r>
          </w:p>
        </w:tc>
        <w:tc>
          <w:tcPr>
            <w:tcW w:w="2268" w:type="dxa"/>
            <w:tcBorders>
              <w:top w:val="single" w:color="auto" w:sz="4" w:space="0"/>
              <w:left w:val="single" w:color="auto" w:sz="4" w:space="0"/>
              <w:bottom w:val="single" w:color="auto" w:sz="4" w:space="0"/>
              <w:right w:val="single" w:color="auto" w:sz="4" w:space="0"/>
            </w:tcBorders>
          </w:tcPr>
          <w:p w:rsidR="00C86337" w:rsidP="00C86337" w:rsidRDefault="00C86337">
            <w:pPr>
              <w:spacing w:line="276" w:lineRule="auto"/>
              <w:ind w:right="-108"/>
              <w:jc w:val="center"/>
              <w:rPr>
                <w:rFonts w:ascii="Arial" w:hAnsi="Arial" w:cs="Arial"/>
              </w:rPr>
            </w:pPr>
          </w:p>
          <w:p w:rsidR="00C86337" w:rsidP="00C86337" w:rsidRDefault="00C86337">
            <w:pPr>
              <w:spacing w:line="276" w:lineRule="auto"/>
              <w:ind w:right="-108"/>
              <w:jc w:val="center"/>
              <w:rPr>
                <w:rFonts w:ascii="Arial" w:hAnsi="Arial" w:cs="Arial"/>
              </w:rPr>
            </w:pPr>
            <w:r>
              <w:rPr>
                <w:rFonts w:ascii="Arial" w:hAnsi="Arial" w:cs="Arial"/>
              </w:rPr>
              <w:t>ZA / PROTIV</w:t>
            </w:r>
          </w:p>
        </w:tc>
      </w:tr>
      <w:tr w:rsidR="00C86337" w:rsidTr="00C86337">
        <w:trPr>
          <w:trHeight w:val="247"/>
        </w:trPr>
        <w:tc>
          <w:tcPr>
            <w:tcW w:w="605"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jc w:val="center"/>
              <w:rPr>
                <w:rFonts w:ascii="Arial" w:hAnsi="Arial" w:eastAsia="Times New Roman" w:cs="Arial"/>
              </w:rPr>
            </w:pPr>
            <w:r>
              <w:rPr>
                <w:rFonts w:ascii="Arial" w:hAnsi="Arial" w:eastAsia="Times New Roman" w:cs="Arial"/>
              </w:rPr>
              <w:t>1.</w:t>
            </w:r>
          </w:p>
        </w:tc>
        <w:tc>
          <w:tcPr>
            <w:tcW w:w="1947"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jc w:val="center"/>
              <w:rPr>
                <w:rFonts w:ascii="Arial" w:hAnsi="Arial" w:eastAsia="Times New Roman" w:cs="Arial"/>
              </w:rPr>
            </w:pPr>
            <w:r>
              <w:rPr>
                <w:rFonts w:ascii="Arial" w:hAnsi="Arial" w:eastAsia="Times New Roman" w:cs="Arial"/>
              </w:rPr>
              <w:t>ERSTE&amp;STEIERMAERKISCHE BANKA d.d.</w:t>
            </w:r>
          </w:p>
        </w:tc>
        <w:tc>
          <w:tcPr>
            <w:tcW w:w="1985"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jc w:val="center"/>
              <w:rPr>
                <w:rFonts w:ascii="Arial" w:hAnsi="Arial" w:eastAsia="Times New Roman" w:cs="Arial"/>
              </w:rPr>
            </w:pPr>
            <w:r>
              <w:rPr>
                <w:rFonts w:ascii="Arial" w:hAnsi="Arial" w:eastAsia="Times New Roman" w:cs="Arial"/>
              </w:rPr>
              <w:t>23057039320</w:t>
            </w:r>
          </w:p>
        </w:tc>
        <w:tc>
          <w:tcPr>
            <w:tcW w:w="1701"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jc w:val="center"/>
              <w:rPr>
                <w:rFonts w:ascii="Arial" w:hAnsi="Arial" w:eastAsia="Times New Roman" w:cs="Arial"/>
              </w:rPr>
            </w:pPr>
            <w:r>
              <w:rPr>
                <w:rFonts w:ascii="Arial" w:hAnsi="Arial" w:eastAsia="Times New Roman" w:cs="Arial"/>
              </w:rPr>
              <w:t>Rijeka, Jadranski trg 3A</w:t>
            </w:r>
          </w:p>
        </w:tc>
        <w:tc>
          <w:tcPr>
            <w:tcW w:w="2268" w:type="dxa"/>
            <w:tcBorders>
              <w:top w:val="single" w:color="auto" w:sz="4" w:space="0"/>
              <w:left w:val="single" w:color="auto" w:sz="4" w:space="0"/>
              <w:bottom w:val="single" w:color="auto" w:sz="4" w:space="0"/>
              <w:right w:val="single" w:color="auto" w:sz="4" w:space="0"/>
            </w:tcBorders>
            <w:vAlign w:val="center"/>
            <w:hideMark/>
          </w:tcPr>
          <w:p w:rsidR="00C86337" w:rsidP="00C86337" w:rsidRDefault="00C86337">
            <w:pPr>
              <w:jc w:val="center"/>
              <w:rPr>
                <w:rFonts w:ascii="Arial" w:hAnsi="Arial" w:eastAsia="Times New Roman" w:cs="Arial"/>
              </w:rPr>
            </w:pPr>
            <w:r>
              <w:rPr>
                <w:rFonts w:ascii="Arial" w:hAnsi="Arial" w:eastAsia="Times New Roman" w:cs="Arial"/>
              </w:rPr>
              <w:t xml:space="preserve">172.651,21 / 1.300.840,51 </w:t>
            </w:r>
          </w:p>
        </w:tc>
        <w:tc>
          <w:tcPr>
            <w:tcW w:w="2268" w:type="dxa"/>
            <w:tcBorders>
              <w:top w:val="single" w:color="auto" w:sz="4" w:space="0"/>
              <w:left w:val="single" w:color="auto" w:sz="4" w:space="0"/>
              <w:bottom w:val="single" w:color="auto" w:sz="4" w:space="0"/>
              <w:right w:val="single" w:color="auto" w:sz="4" w:space="0"/>
            </w:tcBorders>
          </w:tcPr>
          <w:p w:rsidR="00C86337" w:rsidP="00C86337" w:rsidRDefault="00C86337">
            <w:pPr>
              <w:jc w:val="center"/>
              <w:rPr>
                <w:rFonts w:ascii="Arial" w:hAnsi="Arial" w:eastAsia="Times New Roman" w:cs="Arial"/>
              </w:rPr>
            </w:pPr>
          </w:p>
          <w:p w:rsidR="00C45FD8" w:rsidP="00C86337" w:rsidRDefault="00C45FD8">
            <w:pPr>
              <w:jc w:val="center"/>
              <w:rPr>
                <w:rFonts w:ascii="Arial" w:hAnsi="Arial" w:eastAsia="Times New Roman" w:cs="Arial"/>
              </w:rPr>
            </w:pPr>
            <w:r>
              <w:rPr>
                <w:rFonts w:ascii="Arial" w:hAnsi="Arial" w:eastAsia="Times New Roman" w:cs="Arial"/>
              </w:rPr>
              <w:t>ZA</w:t>
            </w:r>
          </w:p>
        </w:tc>
      </w:tr>
    </w:tbl>
    <w:p w:rsidR="00C86337" w:rsidP="00C86337" w:rsidRDefault="00C86337">
      <w:pPr>
        <w:ind w:firstLine="705"/>
        <w:jc w:val="both"/>
        <w:rPr>
          <w:rFonts w:ascii="Arial" w:hAnsi="Arial" w:cs="Arial"/>
        </w:rPr>
      </w:pPr>
    </w:p>
    <w:p w:rsidR="00C45FD8" w:rsidP="00C45FD8" w:rsidRDefault="00C45FD8">
      <w:pPr>
        <w:ind w:firstLine="705"/>
        <w:jc w:val="both"/>
        <w:rPr>
          <w:rFonts w:ascii="Arial" w:hAnsi="Arial" w:cs="Arial"/>
        </w:rPr>
      </w:pPr>
      <w:r>
        <w:rPr>
          <w:rFonts w:ascii="Arial" w:hAnsi="Arial" w:cs="Arial"/>
        </w:rPr>
        <w:t xml:space="preserve">Sud utvrđuje da je u skupini </w:t>
      </w:r>
      <w:r w:rsidR="009818F7">
        <w:rPr>
          <w:rFonts w:ascii="Arial" w:hAnsi="Arial" w:cs="Arial"/>
        </w:rPr>
        <w:t>VI. GRUPA koju čini 1. vjerovnik, taj vjerovnik glasao ZA</w:t>
      </w:r>
      <w:r>
        <w:rPr>
          <w:rFonts w:ascii="Arial" w:hAnsi="Arial" w:cs="Arial"/>
        </w:rPr>
        <w:t>.</w:t>
      </w:r>
    </w:p>
    <w:p w:rsidR="009104E4" w:rsidP="0025331D" w:rsidRDefault="009104E4">
      <w:pPr>
        <w:jc w:val="both"/>
        <w:rPr>
          <w:rFonts w:ascii="Arial" w:hAnsi="Arial" w:cs="Arial"/>
        </w:rPr>
      </w:pPr>
    </w:p>
    <w:p w:rsidRPr="005B2963" w:rsidR="0025331D" w:rsidP="0025331D" w:rsidRDefault="0025331D">
      <w:pPr>
        <w:jc w:val="both"/>
        <w:rPr>
          <w:rFonts w:ascii="Arial" w:hAnsi="Arial" w:cs="Arial"/>
        </w:rPr>
      </w:pPr>
      <w:r w:rsidRPr="005B2963">
        <w:rPr>
          <w:rFonts w:ascii="Arial" w:hAnsi="Arial" w:cs="Arial"/>
        </w:rPr>
        <w:tab/>
        <w:t xml:space="preserve">Utvrđuje se da nitko od prisutnih nema primjedbi ni prigovora na utvrđene rezultate glasovanja. </w:t>
      </w:r>
    </w:p>
    <w:p w:rsidR="005047FB" w:rsidP="005047FB" w:rsidRDefault="0025331D">
      <w:pPr>
        <w:spacing w:before="400"/>
        <w:ind w:firstLine="709"/>
        <w:jc w:val="both"/>
        <w:rPr>
          <w:rFonts w:ascii="Arial" w:hAnsi="Arial" w:cs="Arial"/>
        </w:rPr>
      </w:pPr>
      <w:r w:rsidRPr="005B2963">
        <w:rPr>
          <w:rFonts w:ascii="Arial" w:hAnsi="Arial" w:cs="Arial"/>
        </w:rPr>
        <w:t xml:space="preserve">Sud donosi </w:t>
      </w:r>
    </w:p>
    <w:p w:rsidRPr="005B2963" w:rsidR="0025331D" w:rsidP="005047FB" w:rsidRDefault="0025331D">
      <w:pPr>
        <w:spacing w:before="400"/>
        <w:ind w:firstLine="709"/>
        <w:jc w:val="center"/>
        <w:rPr>
          <w:rFonts w:ascii="Arial" w:hAnsi="Arial" w:cs="Arial"/>
        </w:rPr>
      </w:pPr>
      <w:r w:rsidRPr="005B2963">
        <w:rPr>
          <w:rFonts w:ascii="Arial" w:hAnsi="Arial" w:cs="Arial"/>
          <w:spacing w:val="60"/>
        </w:rPr>
        <w:t>zaključak</w:t>
      </w:r>
    </w:p>
    <w:p w:rsidR="0025331D" w:rsidP="005047FB" w:rsidRDefault="0025331D">
      <w:pPr>
        <w:spacing w:before="200"/>
        <w:ind w:firstLine="720"/>
        <w:jc w:val="both"/>
        <w:rPr>
          <w:rFonts w:ascii="Arial" w:hAnsi="Arial" w:cs="Arial"/>
          <w:lang w:eastAsia="hr-HR"/>
        </w:rPr>
      </w:pPr>
      <w:r w:rsidRPr="005B2963">
        <w:rPr>
          <w:rFonts w:ascii="Arial" w:hAnsi="Arial" w:cs="Arial"/>
        </w:rPr>
        <w:t>Budući da je</w:t>
      </w:r>
      <w:r w:rsidRPr="005B2963">
        <w:rPr>
          <w:rFonts w:ascii="Arial" w:hAnsi="Arial" w:cs="Arial"/>
          <w:color w:val="FF0000"/>
        </w:rPr>
        <w:t xml:space="preserve"> </w:t>
      </w:r>
      <w:r w:rsidR="00EE38A5">
        <w:rPr>
          <w:rFonts w:ascii="Arial" w:hAnsi="Arial" w:cs="Arial"/>
        </w:rPr>
        <w:t xml:space="preserve">ZA </w:t>
      </w:r>
      <w:r w:rsidRPr="005B2963">
        <w:rPr>
          <w:rFonts w:ascii="Arial" w:hAnsi="Arial" w:cs="Arial"/>
        </w:rPr>
        <w:t xml:space="preserve">prihvaćanje plana restrukturiranja glasovala potrebna većina vjerovnika iz članka 59. SZ-a utvrđuje se da su vjerovnici sa potrebnim većinama prihvatili plan restrukturiranja dužnika </w:t>
      </w:r>
      <w:r w:rsidR="00EA2DDD">
        <w:rPr>
          <w:rFonts w:ascii="Arial" w:hAnsi="Arial" w:cs="Arial"/>
        </w:rPr>
        <w:t>PAPIRUS GRUPA d.o.o., OIB: 15827489266, Split, Ulica 4. gardijske brigade 43</w:t>
      </w:r>
      <w:r w:rsidR="009104E4">
        <w:rPr>
          <w:rFonts w:ascii="Arial" w:hAnsi="Arial" w:eastAsia="Times New Roman" w:cs="Arial"/>
          <w:lang w:eastAsia="hr-HR"/>
        </w:rPr>
        <w:t>.</w:t>
      </w:r>
      <w:r w:rsidR="005047FB">
        <w:rPr>
          <w:rFonts w:ascii="Arial" w:hAnsi="Arial" w:cs="Arial"/>
          <w:lang w:eastAsia="hr-HR"/>
        </w:rPr>
        <w:t xml:space="preserve"> </w:t>
      </w:r>
    </w:p>
    <w:p w:rsidR="009104E4" w:rsidP="0025331D" w:rsidRDefault="009104E4">
      <w:pPr>
        <w:jc w:val="both"/>
        <w:rPr>
          <w:rFonts w:ascii="Arial" w:hAnsi="Arial" w:cs="Arial"/>
        </w:rPr>
      </w:pPr>
    </w:p>
    <w:p w:rsidRPr="005B2963" w:rsidR="0025331D" w:rsidP="0025331D" w:rsidRDefault="0025331D">
      <w:pPr>
        <w:jc w:val="both"/>
        <w:rPr>
          <w:rFonts w:ascii="Arial" w:hAnsi="Arial" w:cs="Arial"/>
        </w:rPr>
      </w:pPr>
      <w:r w:rsidRPr="005B2963">
        <w:rPr>
          <w:rFonts w:ascii="Arial" w:hAnsi="Arial" w:cs="Arial"/>
        </w:rPr>
        <w:tab/>
        <w:t>Sud donosi</w:t>
      </w:r>
    </w:p>
    <w:p w:rsidR="0025331D" w:rsidP="00D259BE" w:rsidRDefault="00D259BE">
      <w:pPr>
        <w:spacing w:before="400"/>
        <w:ind w:firstLine="709"/>
        <w:jc w:val="center"/>
        <w:rPr>
          <w:rFonts w:ascii="Arial" w:hAnsi="Arial" w:cs="Arial"/>
        </w:rPr>
      </w:pPr>
      <w:r w:rsidRPr="005B2963">
        <w:rPr>
          <w:rFonts w:ascii="Arial" w:hAnsi="Arial" w:cs="Arial"/>
          <w:spacing w:val="60"/>
        </w:rPr>
        <w:t>zaključak</w:t>
      </w:r>
    </w:p>
    <w:p w:rsidR="009818F7" w:rsidP="0025331D" w:rsidRDefault="009818F7">
      <w:pPr>
        <w:jc w:val="both"/>
        <w:rPr>
          <w:rFonts w:ascii="Arial" w:hAnsi="Arial" w:cs="Arial"/>
        </w:rPr>
      </w:pPr>
    </w:p>
    <w:p w:rsidR="0025331D" w:rsidP="0025331D" w:rsidRDefault="0025331D">
      <w:pPr>
        <w:jc w:val="both"/>
        <w:rPr>
          <w:rFonts w:ascii="Arial" w:hAnsi="Arial" w:cs="Arial"/>
        </w:rPr>
      </w:pPr>
      <w:r w:rsidRPr="005B2963">
        <w:rPr>
          <w:rFonts w:ascii="Arial" w:hAnsi="Arial" w:cs="Arial"/>
        </w:rPr>
        <w:tab/>
      </w:r>
      <w:r w:rsidR="00637179">
        <w:rPr>
          <w:rFonts w:ascii="Arial" w:hAnsi="Arial" w:cs="Arial"/>
        </w:rPr>
        <w:t xml:space="preserve">I. </w:t>
      </w:r>
      <w:r w:rsidRPr="005B2963">
        <w:rPr>
          <w:rFonts w:ascii="Arial" w:hAnsi="Arial" w:cs="Arial"/>
        </w:rPr>
        <w:t xml:space="preserve">Rješenje u smislu članka 61. SZ-a sud će donijeti izvanraspravno u pisanom obliku te će isto biti objavljeno na mrežnoj stranici e-Oglasna ploča sudova. </w:t>
      </w:r>
    </w:p>
    <w:p w:rsidR="00637179" w:rsidP="0025331D" w:rsidRDefault="00637179">
      <w:pPr>
        <w:jc w:val="both"/>
        <w:rPr>
          <w:rFonts w:ascii="Arial" w:hAnsi="Arial" w:cs="Arial"/>
        </w:rPr>
      </w:pPr>
    </w:p>
    <w:p w:rsidRPr="005B2963" w:rsidR="00637179" w:rsidP="0025331D" w:rsidRDefault="00637179">
      <w:pPr>
        <w:jc w:val="both"/>
        <w:rPr>
          <w:rFonts w:ascii="Arial" w:hAnsi="Arial" w:cs="Arial"/>
        </w:rPr>
      </w:pPr>
      <w:r>
        <w:rPr>
          <w:rFonts w:ascii="Arial" w:hAnsi="Arial" w:cs="Arial"/>
        </w:rPr>
        <w:tab/>
        <w:t>II. Ovaj zapisnik će biti objavljen na mrežnoj stranici e-Oglasna ploča sudova.</w:t>
      </w:r>
    </w:p>
    <w:p w:rsidRPr="005B2963" w:rsidR="0025331D" w:rsidP="0025331D" w:rsidRDefault="0025331D">
      <w:pPr>
        <w:jc w:val="both"/>
        <w:rPr>
          <w:rFonts w:ascii="Arial" w:hAnsi="Arial" w:cs="Arial"/>
        </w:rPr>
      </w:pPr>
    </w:p>
    <w:p w:rsidRPr="005B2963" w:rsidR="0025331D" w:rsidP="0025331D" w:rsidRDefault="0025331D">
      <w:pPr>
        <w:jc w:val="both"/>
        <w:rPr>
          <w:rFonts w:ascii="Arial" w:hAnsi="Arial" w:cs="Arial"/>
        </w:rPr>
      </w:pPr>
      <w:r w:rsidRPr="005B2963">
        <w:rPr>
          <w:rFonts w:ascii="Arial" w:hAnsi="Arial" w:cs="Arial"/>
        </w:rPr>
        <w:tab/>
        <w:t xml:space="preserve">Dovršeno u </w:t>
      </w:r>
      <w:r w:rsidR="009818F7">
        <w:rPr>
          <w:rFonts w:ascii="Arial" w:hAnsi="Arial" w:cs="Arial"/>
        </w:rPr>
        <w:t>12</w:t>
      </w:r>
      <w:r w:rsidRPr="005B2963">
        <w:rPr>
          <w:rFonts w:ascii="Arial" w:hAnsi="Arial" w:cs="Arial"/>
        </w:rPr>
        <w:t>:</w:t>
      </w:r>
      <w:r w:rsidR="009818F7">
        <w:rPr>
          <w:rFonts w:ascii="Arial" w:hAnsi="Arial" w:cs="Arial"/>
        </w:rPr>
        <w:t>5</w:t>
      </w:r>
      <w:r w:rsidR="007504E8">
        <w:rPr>
          <w:rFonts w:ascii="Arial" w:hAnsi="Arial" w:cs="Arial"/>
        </w:rPr>
        <w:t>0</w:t>
      </w:r>
      <w:r w:rsidRPr="005B2963">
        <w:rPr>
          <w:rFonts w:ascii="Arial" w:hAnsi="Arial" w:cs="Arial"/>
        </w:rPr>
        <w:t xml:space="preserve"> sati. </w:t>
      </w:r>
    </w:p>
    <w:p w:rsidRPr="005B2963" w:rsidR="0025331D" w:rsidP="0025331D" w:rsidRDefault="0025331D">
      <w:pPr>
        <w:jc w:val="both"/>
        <w:rPr>
          <w:rFonts w:ascii="Arial" w:hAnsi="Arial" w:cs="Arial"/>
        </w:rPr>
      </w:pPr>
    </w:p>
    <w:p w:rsidRPr="005B2963" w:rsidR="0025331D" w:rsidP="0089130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sidRPr="005B2963">
        <w:rPr>
          <w:rFonts w:ascii="Arial" w:hAnsi="Arial" w:cs="Arial"/>
        </w:rPr>
        <w:t xml:space="preserve">Sudac                   </w:t>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r>
      <w:r w:rsidRPr="005B2963">
        <w:rPr>
          <w:rFonts w:ascii="Arial" w:hAnsi="Arial" w:cs="Arial"/>
        </w:rPr>
        <w:tab/>
        <w:t>Dužnik</w:t>
      </w:r>
    </w:p>
    <w:p w:rsidRPr="005B2963" w:rsidR="0025331D" w:rsidP="0025331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p>
    <w:p w:rsidRPr="005B2963" w:rsidR="0025331D" w:rsidP="0025331D"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rPr>
          <w:rFonts w:ascii="Arial" w:hAnsi="Arial" w:cs="Arial"/>
        </w:rPr>
      </w:pPr>
    </w:p>
    <w:p w:rsidR="005047FB" w:rsidP="00821C30" w:rsidRDefault="0025331D">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sidRPr="005B2963">
        <w:rPr>
          <w:rFonts w:ascii="Arial" w:hAnsi="Arial" w:cs="Arial"/>
        </w:rPr>
        <w:t xml:space="preserve">Zapisničarka                                                                            </w:t>
      </w:r>
      <w:r w:rsidR="0089130D">
        <w:rPr>
          <w:rFonts w:ascii="Arial" w:hAnsi="Arial" w:cs="Arial"/>
        </w:rPr>
        <w:t xml:space="preserve">                        </w:t>
      </w:r>
      <w:r w:rsidRPr="005B2963">
        <w:rPr>
          <w:rFonts w:ascii="Arial" w:hAnsi="Arial" w:cs="Arial"/>
        </w:rPr>
        <w:tab/>
        <w:t>Povjerenik</w:t>
      </w:r>
    </w:p>
    <w:p w:rsidR="006F3A6A" w:rsidP="00821C30" w:rsidRDefault="006F3A6A">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p>
    <w:p w:rsidR="006F3A6A" w:rsidP="00821C30" w:rsidRDefault="006F3A6A">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p>
    <w:p w:rsidRPr="005B2963" w:rsidR="00605951" w:rsidP="00821C30" w:rsidRDefault="0089130D">
      <w:pPr>
        <w:tabs>
          <w:tab w:val="left" w:pos="708"/>
          <w:tab w:val="left" w:pos="1416"/>
          <w:tab w:val="left" w:pos="2124"/>
          <w:tab w:val="left" w:pos="2832"/>
          <w:tab w:val="left" w:pos="3540"/>
          <w:tab w:val="left" w:pos="4248"/>
          <w:tab w:val="left" w:pos="4956"/>
          <w:tab w:val="left" w:pos="5664"/>
          <w:tab w:val="left" w:pos="6372"/>
          <w:tab w:val="left" w:pos="7080"/>
          <w:tab w:val="right" w:pos="9073"/>
        </w:tabs>
        <w:jc w:val="right"/>
        <w:rPr>
          <w:rFonts w:ascii="Arial" w:hAnsi="Arial" w:cs="Arial"/>
        </w:rPr>
      </w:pPr>
      <w:r>
        <w:rPr>
          <w:rFonts w:ascii="Arial" w:hAnsi="Arial" w:cs="Arial"/>
        </w:rPr>
        <w:t xml:space="preserve">Vjerovnici                                          </w:t>
      </w:r>
      <w:r w:rsidRPr="005B2963" w:rsidR="0025331D">
        <w:rPr>
          <w:rFonts w:ascii="Arial" w:hAnsi="Arial" w:cs="Arial"/>
        </w:rPr>
        <w:t xml:space="preserve">                       </w:t>
      </w:r>
      <w:r>
        <w:rPr>
          <w:rFonts w:ascii="Arial" w:hAnsi="Arial" w:cs="Arial"/>
        </w:rPr>
        <w:t xml:space="preserve"> </w:t>
      </w:r>
      <w:r w:rsidRPr="005B2963" w:rsidR="0025331D">
        <w:rPr>
          <w:rFonts w:ascii="Arial" w:hAnsi="Arial" w:cs="Arial"/>
        </w:rPr>
        <w:t xml:space="preserve">            </w:t>
      </w:r>
      <w:r>
        <w:rPr>
          <w:rFonts w:ascii="Arial" w:hAnsi="Arial" w:cs="Arial"/>
        </w:rPr>
        <w:t xml:space="preserve">         </w:t>
      </w:r>
    </w:p>
    <w:sectPr w:rsidRPr="005B2963" w:rsidR="00605951" w:rsidSect="00673C46">
      <w:headerReference w:type="default" r:id="rId10"/>
      <w:footerReference w:type="default" r:id="rId11"/>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F1808" w:rsidP="00763E83" w:rsidRDefault="00CF1808">
      <w:r>
        <w:separator/>
      </w:r>
    </w:p>
  </w:endnote>
  <w:endnote w:type="continuationSeparator" w:id="0">
    <w:p w:rsidR="00CF1808" w:rsidP="00763E83" w:rsidRDefault="00CF180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1808" w:rsidP="00F05772" w:rsidRDefault="00CF1808">
    <w:pPr>
      <w:pStyle w:val="Podnoje"/>
      <w:tabs>
        <w:tab w:val="left" w:pos="3780"/>
      </w:tabs>
      <w:jc w:val="left"/>
    </w:pPr>
    <w:r>
      <w:tab/>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F1808" w:rsidP="00763E83" w:rsidRDefault="00CF1808">
      <w:r>
        <w:separator/>
      </w:r>
    </w:p>
  </w:footnote>
  <w:footnote w:type="continuationSeparator" w:id="0">
    <w:p w:rsidR="00CF1808" w:rsidP="00763E83" w:rsidRDefault="00CF180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sdtContent>
      <w:p w:rsidR="00CF1808" w:rsidP="001659E0" w:rsidRDefault="00CF1808">
        <w:pPr>
          <w:pStyle w:val="Zaglavlje"/>
          <w:spacing w:after="100"/>
          <w:ind w:firstLine="4248"/>
        </w:pPr>
        <w:r w:rsidRPr="00FB477D">
          <w:rPr>
            <w:rFonts w:ascii="Arial" w:hAnsi="Arial" w:cs="Arial"/>
          </w:rPr>
          <w:fldChar w:fldCharType="begin"/>
        </w:r>
        <w:r w:rsidRPr="00FB477D">
          <w:rPr>
            <w:rFonts w:ascii="Arial" w:hAnsi="Arial" w:cs="Arial"/>
          </w:rPr>
          <w:instrText>PAGE   \* MERGEFORMAT</w:instrText>
        </w:r>
        <w:r w:rsidRPr="00FB477D">
          <w:rPr>
            <w:rFonts w:ascii="Arial" w:hAnsi="Arial" w:cs="Arial"/>
          </w:rPr>
          <w:fldChar w:fldCharType="separate"/>
        </w:r>
        <w:r w:rsidR="001F4334">
          <w:rPr>
            <w:rFonts w:ascii="Arial" w:hAnsi="Arial" w:cs="Arial"/>
          </w:rPr>
          <w:t>11</w:t>
        </w:r>
        <w:r w:rsidRPr="00FB477D">
          <w:rPr>
            <w:rFonts w:ascii="Arial" w:hAnsi="Arial" w:cs="Arial"/>
          </w:rPr>
          <w:fldChar w:fldCharType="end"/>
        </w:r>
        <w:r w:rsidRPr="00FB477D">
          <w:rPr>
            <w:rFonts w:ascii="Arial" w:hAnsi="Arial" w:cs="Arial"/>
          </w:rPr>
          <w:tab/>
          <w:t xml:space="preserve">Poslovni broj: </w:t>
        </w:r>
        <w:r>
          <w:rPr>
            <w:rFonts w:ascii="Arial" w:hAnsi="Arial" w:eastAsia="Times New Roman" w:cs="Arial"/>
            <w:lang w:eastAsia="hr-HR"/>
          </w:rPr>
          <w:t>7 St-482/2022-97</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961AC"/>
    <w:multiLevelType w:val="hybridMultilevel"/>
    <w:tmpl w:val="1AE069A8"/>
    <w:lvl w:ilvl="0" w:tplc="67AED94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22B02F5"/>
    <w:multiLevelType w:val="hybridMultilevel"/>
    <w:tmpl w:val="FB9AFEF2"/>
    <w:lvl w:ilvl="0" w:tplc="A80A26E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8E85F71"/>
    <w:multiLevelType w:val="hybridMultilevel"/>
    <w:tmpl w:val="45A650CA"/>
    <w:lvl w:ilvl="0" w:tplc="88F6C34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470A80"/>
    <w:multiLevelType w:val="hybridMultilevel"/>
    <w:tmpl w:val="B3287202"/>
    <w:lvl w:ilvl="0" w:tplc="B8BC809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8C73BB2"/>
    <w:multiLevelType w:val="hybridMultilevel"/>
    <w:tmpl w:val="E35243F4"/>
    <w:lvl w:ilvl="0" w:tplc="2BA244E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6">
    <w:nsid w:val="79174052"/>
    <w:multiLevelType w:val="hybridMultilevel"/>
    <w:tmpl w:val="DA64BEAE"/>
    <w:lvl w:ilvl="0" w:tplc="C320354A">
      <w:start w:val="69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2"/>
  </w:num>
  <w:num w:numId="6">
    <w:abstractNumId w:val="3"/>
  </w:num>
  <w:num w:numId="7">
    <w:abstractNumId w:val="4"/>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344065" v:ext="edit"/>
  </w:hdrShapeDefaults>
  <w:footnotePr>
    <w:footnote w:id="-1"/>
    <w:footnote w:id="0"/>
  </w:footnotePr>
  <w:endnotePr>
    <w:endnote w:id="-1"/>
    <w:endnote w:id="0"/>
  </w:endnotePr>
  <w:compat>
    <w:compatSetting w:name="compatibilityMode" w:uri="http://schemas.microsoft.com/office/word" w:val="14"/>
  </w:compat>
  <w:rsids>
    <w:rsidRoot w:val="00E438A5"/>
    <w:rsid w:val="00002256"/>
    <w:rsid w:val="00005092"/>
    <w:rsid w:val="00005856"/>
    <w:rsid w:val="00006C95"/>
    <w:rsid w:val="00015FC1"/>
    <w:rsid w:val="00027D9D"/>
    <w:rsid w:val="00036C1D"/>
    <w:rsid w:val="00043CEE"/>
    <w:rsid w:val="00043DAC"/>
    <w:rsid w:val="000450F1"/>
    <w:rsid w:val="00052E84"/>
    <w:rsid w:val="00055D15"/>
    <w:rsid w:val="00056955"/>
    <w:rsid w:val="0005727D"/>
    <w:rsid w:val="000606CD"/>
    <w:rsid w:val="00062E9C"/>
    <w:rsid w:val="00066CD9"/>
    <w:rsid w:val="00067800"/>
    <w:rsid w:val="00071F8B"/>
    <w:rsid w:val="00076048"/>
    <w:rsid w:val="00076B1C"/>
    <w:rsid w:val="000804FA"/>
    <w:rsid w:val="000805FC"/>
    <w:rsid w:val="00080E45"/>
    <w:rsid w:val="0009085D"/>
    <w:rsid w:val="00095E06"/>
    <w:rsid w:val="00096669"/>
    <w:rsid w:val="0009743D"/>
    <w:rsid w:val="000A05D9"/>
    <w:rsid w:val="000A3ABB"/>
    <w:rsid w:val="000A4D26"/>
    <w:rsid w:val="000A747E"/>
    <w:rsid w:val="000B0367"/>
    <w:rsid w:val="000B3809"/>
    <w:rsid w:val="000B67BE"/>
    <w:rsid w:val="000C09E2"/>
    <w:rsid w:val="000C2D9A"/>
    <w:rsid w:val="000C7003"/>
    <w:rsid w:val="000C75D8"/>
    <w:rsid w:val="000D0201"/>
    <w:rsid w:val="000D1006"/>
    <w:rsid w:val="000D1A92"/>
    <w:rsid w:val="000D1EA9"/>
    <w:rsid w:val="000D27FE"/>
    <w:rsid w:val="000E2803"/>
    <w:rsid w:val="000E6296"/>
    <w:rsid w:val="000F1D21"/>
    <w:rsid w:val="000F716D"/>
    <w:rsid w:val="00101C1B"/>
    <w:rsid w:val="00103752"/>
    <w:rsid w:val="0010443D"/>
    <w:rsid w:val="00107FBD"/>
    <w:rsid w:val="001119A3"/>
    <w:rsid w:val="00112957"/>
    <w:rsid w:val="00116F9E"/>
    <w:rsid w:val="001257E4"/>
    <w:rsid w:val="00126D69"/>
    <w:rsid w:val="00127A9D"/>
    <w:rsid w:val="0013246F"/>
    <w:rsid w:val="00132546"/>
    <w:rsid w:val="001335C1"/>
    <w:rsid w:val="001338FF"/>
    <w:rsid w:val="001344A2"/>
    <w:rsid w:val="00134C6A"/>
    <w:rsid w:val="001430B2"/>
    <w:rsid w:val="0014320A"/>
    <w:rsid w:val="00143E6D"/>
    <w:rsid w:val="00146F0A"/>
    <w:rsid w:val="00160059"/>
    <w:rsid w:val="00160649"/>
    <w:rsid w:val="001659E0"/>
    <w:rsid w:val="001677E1"/>
    <w:rsid w:val="001705A8"/>
    <w:rsid w:val="00191861"/>
    <w:rsid w:val="00193A9E"/>
    <w:rsid w:val="00195182"/>
    <w:rsid w:val="00196C6C"/>
    <w:rsid w:val="001A108C"/>
    <w:rsid w:val="001B0E73"/>
    <w:rsid w:val="001B552B"/>
    <w:rsid w:val="001C3A83"/>
    <w:rsid w:val="001D3FC5"/>
    <w:rsid w:val="001D6857"/>
    <w:rsid w:val="001E2F4B"/>
    <w:rsid w:val="001E3871"/>
    <w:rsid w:val="001E7C82"/>
    <w:rsid w:val="001F0374"/>
    <w:rsid w:val="001F0B59"/>
    <w:rsid w:val="001F257A"/>
    <w:rsid w:val="001F4334"/>
    <w:rsid w:val="001F4BC2"/>
    <w:rsid w:val="001F605F"/>
    <w:rsid w:val="001F7C0D"/>
    <w:rsid w:val="00201F21"/>
    <w:rsid w:val="00213E4D"/>
    <w:rsid w:val="00214204"/>
    <w:rsid w:val="00216DEF"/>
    <w:rsid w:val="00220D73"/>
    <w:rsid w:val="00226683"/>
    <w:rsid w:val="00227134"/>
    <w:rsid w:val="00236D0C"/>
    <w:rsid w:val="0023777A"/>
    <w:rsid w:val="00241821"/>
    <w:rsid w:val="00243D34"/>
    <w:rsid w:val="00243E18"/>
    <w:rsid w:val="00244C31"/>
    <w:rsid w:val="00247408"/>
    <w:rsid w:val="00247E5A"/>
    <w:rsid w:val="00251FC2"/>
    <w:rsid w:val="0025331D"/>
    <w:rsid w:val="002549CF"/>
    <w:rsid w:val="00260E4F"/>
    <w:rsid w:val="00263A5C"/>
    <w:rsid w:val="002640FF"/>
    <w:rsid w:val="0027065D"/>
    <w:rsid w:val="00270FF4"/>
    <w:rsid w:val="00276302"/>
    <w:rsid w:val="00276588"/>
    <w:rsid w:val="00276A27"/>
    <w:rsid w:val="00280C81"/>
    <w:rsid w:val="0028401F"/>
    <w:rsid w:val="00286077"/>
    <w:rsid w:val="002867A6"/>
    <w:rsid w:val="0029417A"/>
    <w:rsid w:val="0029473A"/>
    <w:rsid w:val="00294B2E"/>
    <w:rsid w:val="002964A6"/>
    <w:rsid w:val="0029731A"/>
    <w:rsid w:val="002A0DE1"/>
    <w:rsid w:val="002B297E"/>
    <w:rsid w:val="002B328D"/>
    <w:rsid w:val="002B3530"/>
    <w:rsid w:val="002B4BDE"/>
    <w:rsid w:val="002B7244"/>
    <w:rsid w:val="002C41D8"/>
    <w:rsid w:val="002C4C40"/>
    <w:rsid w:val="002C4D7D"/>
    <w:rsid w:val="002C5022"/>
    <w:rsid w:val="002C6378"/>
    <w:rsid w:val="002C7787"/>
    <w:rsid w:val="002D5217"/>
    <w:rsid w:val="002E405B"/>
    <w:rsid w:val="002E525A"/>
    <w:rsid w:val="002E5755"/>
    <w:rsid w:val="002E6A09"/>
    <w:rsid w:val="002F0E12"/>
    <w:rsid w:val="002F1BFE"/>
    <w:rsid w:val="00305622"/>
    <w:rsid w:val="00310EF2"/>
    <w:rsid w:val="003112D8"/>
    <w:rsid w:val="003117BA"/>
    <w:rsid w:val="00314133"/>
    <w:rsid w:val="00314B0A"/>
    <w:rsid w:val="003151F4"/>
    <w:rsid w:val="003216C2"/>
    <w:rsid w:val="00322022"/>
    <w:rsid w:val="00327925"/>
    <w:rsid w:val="00332646"/>
    <w:rsid w:val="00333F4B"/>
    <w:rsid w:val="00344D5C"/>
    <w:rsid w:val="00356665"/>
    <w:rsid w:val="00362C78"/>
    <w:rsid w:val="00372028"/>
    <w:rsid w:val="00374325"/>
    <w:rsid w:val="0037432B"/>
    <w:rsid w:val="0038175A"/>
    <w:rsid w:val="003A4314"/>
    <w:rsid w:val="003C2BA7"/>
    <w:rsid w:val="003C2F11"/>
    <w:rsid w:val="003C4E8B"/>
    <w:rsid w:val="003D1171"/>
    <w:rsid w:val="003D2AC2"/>
    <w:rsid w:val="003D49E0"/>
    <w:rsid w:val="003D61E3"/>
    <w:rsid w:val="003D671A"/>
    <w:rsid w:val="003D6CCC"/>
    <w:rsid w:val="003F1E62"/>
    <w:rsid w:val="003F4556"/>
    <w:rsid w:val="00400346"/>
    <w:rsid w:val="00406A54"/>
    <w:rsid w:val="004127BC"/>
    <w:rsid w:val="00412D92"/>
    <w:rsid w:val="00425E7E"/>
    <w:rsid w:val="00426B9A"/>
    <w:rsid w:val="004303D6"/>
    <w:rsid w:val="0043713A"/>
    <w:rsid w:val="00442BFE"/>
    <w:rsid w:val="00442C0C"/>
    <w:rsid w:val="00445531"/>
    <w:rsid w:val="004468A7"/>
    <w:rsid w:val="00447AD2"/>
    <w:rsid w:val="00450CCE"/>
    <w:rsid w:val="004512D8"/>
    <w:rsid w:val="00455B2E"/>
    <w:rsid w:val="00456FB9"/>
    <w:rsid w:val="00463D2C"/>
    <w:rsid w:val="00465021"/>
    <w:rsid w:val="004650EE"/>
    <w:rsid w:val="00466B27"/>
    <w:rsid w:val="00467122"/>
    <w:rsid w:val="00467247"/>
    <w:rsid w:val="00477ACF"/>
    <w:rsid w:val="004845E7"/>
    <w:rsid w:val="00485193"/>
    <w:rsid w:val="004877F4"/>
    <w:rsid w:val="00490BB8"/>
    <w:rsid w:val="004A39F8"/>
    <w:rsid w:val="004A75CD"/>
    <w:rsid w:val="004A7FF1"/>
    <w:rsid w:val="004B5EF5"/>
    <w:rsid w:val="004C6282"/>
    <w:rsid w:val="004C6D4E"/>
    <w:rsid w:val="004C73D8"/>
    <w:rsid w:val="004D1E19"/>
    <w:rsid w:val="004E1542"/>
    <w:rsid w:val="00502C30"/>
    <w:rsid w:val="00503DA1"/>
    <w:rsid w:val="005047FB"/>
    <w:rsid w:val="005060B8"/>
    <w:rsid w:val="00506515"/>
    <w:rsid w:val="00506A78"/>
    <w:rsid w:val="00534818"/>
    <w:rsid w:val="00541CBC"/>
    <w:rsid w:val="00552614"/>
    <w:rsid w:val="00555DB9"/>
    <w:rsid w:val="00556F41"/>
    <w:rsid w:val="00557324"/>
    <w:rsid w:val="0056309D"/>
    <w:rsid w:val="00566078"/>
    <w:rsid w:val="00566D66"/>
    <w:rsid w:val="00567766"/>
    <w:rsid w:val="005705D6"/>
    <w:rsid w:val="00571C26"/>
    <w:rsid w:val="0057655F"/>
    <w:rsid w:val="00580AB4"/>
    <w:rsid w:val="005813BA"/>
    <w:rsid w:val="00584403"/>
    <w:rsid w:val="005845C8"/>
    <w:rsid w:val="0059301F"/>
    <w:rsid w:val="00595115"/>
    <w:rsid w:val="005A0AB2"/>
    <w:rsid w:val="005A0EFF"/>
    <w:rsid w:val="005A61E1"/>
    <w:rsid w:val="005A7444"/>
    <w:rsid w:val="005B1CF8"/>
    <w:rsid w:val="005B2963"/>
    <w:rsid w:val="005C3653"/>
    <w:rsid w:val="005C4621"/>
    <w:rsid w:val="005C7A12"/>
    <w:rsid w:val="005D0A96"/>
    <w:rsid w:val="005D3F58"/>
    <w:rsid w:val="005D66DE"/>
    <w:rsid w:val="005D73AF"/>
    <w:rsid w:val="005D7F57"/>
    <w:rsid w:val="005E4005"/>
    <w:rsid w:val="005E5531"/>
    <w:rsid w:val="005E5DAA"/>
    <w:rsid w:val="005F6887"/>
    <w:rsid w:val="005F7CA9"/>
    <w:rsid w:val="0060238A"/>
    <w:rsid w:val="006042E7"/>
    <w:rsid w:val="00605951"/>
    <w:rsid w:val="00613E15"/>
    <w:rsid w:val="00624E03"/>
    <w:rsid w:val="00624EF2"/>
    <w:rsid w:val="006258A6"/>
    <w:rsid w:val="006345E5"/>
    <w:rsid w:val="00637179"/>
    <w:rsid w:val="00637C95"/>
    <w:rsid w:val="0064319C"/>
    <w:rsid w:val="00646CF7"/>
    <w:rsid w:val="00650E2D"/>
    <w:rsid w:val="006573E2"/>
    <w:rsid w:val="006611EB"/>
    <w:rsid w:val="00663472"/>
    <w:rsid w:val="00664923"/>
    <w:rsid w:val="00666544"/>
    <w:rsid w:val="006708AC"/>
    <w:rsid w:val="00671D23"/>
    <w:rsid w:val="00672C10"/>
    <w:rsid w:val="00673C46"/>
    <w:rsid w:val="00675D26"/>
    <w:rsid w:val="0068689F"/>
    <w:rsid w:val="006945FD"/>
    <w:rsid w:val="006A2DB2"/>
    <w:rsid w:val="006A4ACF"/>
    <w:rsid w:val="006A51B1"/>
    <w:rsid w:val="006A59AD"/>
    <w:rsid w:val="006A6B63"/>
    <w:rsid w:val="006A765F"/>
    <w:rsid w:val="006B0754"/>
    <w:rsid w:val="006B23A9"/>
    <w:rsid w:val="006B3478"/>
    <w:rsid w:val="006B5341"/>
    <w:rsid w:val="006B56AF"/>
    <w:rsid w:val="006B77F3"/>
    <w:rsid w:val="006C4A8C"/>
    <w:rsid w:val="006C4B27"/>
    <w:rsid w:val="006D002C"/>
    <w:rsid w:val="006D1720"/>
    <w:rsid w:val="006D4C36"/>
    <w:rsid w:val="006D5B4C"/>
    <w:rsid w:val="006E200E"/>
    <w:rsid w:val="006F0281"/>
    <w:rsid w:val="006F0F33"/>
    <w:rsid w:val="006F3A6A"/>
    <w:rsid w:val="006F587E"/>
    <w:rsid w:val="006F5DFE"/>
    <w:rsid w:val="006F6868"/>
    <w:rsid w:val="00700A73"/>
    <w:rsid w:val="00704A8F"/>
    <w:rsid w:val="00705FA1"/>
    <w:rsid w:val="0071274B"/>
    <w:rsid w:val="007128FE"/>
    <w:rsid w:val="007249FC"/>
    <w:rsid w:val="00730C22"/>
    <w:rsid w:val="00733B26"/>
    <w:rsid w:val="00734415"/>
    <w:rsid w:val="0074210B"/>
    <w:rsid w:val="00743981"/>
    <w:rsid w:val="007452BD"/>
    <w:rsid w:val="007504E8"/>
    <w:rsid w:val="00751FE1"/>
    <w:rsid w:val="00756A6F"/>
    <w:rsid w:val="0076135C"/>
    <w:rsid w:val="00762569"/>
    <w:rsid w:val="00763E83"/>
    <w:rsid w:val="00765D5B"/>
    <w:rsid w:val="0077353B"/>
    <w:rsid w:val="007737E8"/>
    <w:rsid w:val="00774389"/>
    <w:rsid w:val="00774C0C"/>
    <w:rsid w:val="007835C9"/>
    <w:rsid w:val="0078536C"/>
    <w:rsid w:val="007854EA"/>
    <w:rsid w:val="00797CA7"/>
    <w:rsid w:val="007A5313"/>
    <w:rsid w:val="007A5FEA"/>
    <w:rsid w:val="007A6A73"/>
    <w:rsid w:val="007A7717"/>
    <w:rsid w:val="007B150E"/>
    <w:rsid w:val="007B3F6F"/>
    <w:rsid w:val="007B434C"/>
    <w:rsid w:val="007B48B6"/>
    <w:rsid w:val="007B6C4E"/>
    <w:rsid w:val="007C06B7"/>
    <w:rsid w:val="007C1198"/>
    <w:rsid w:val="007D0EB0"/>
    <w:rsid w:val="007D0ECE"/>
    <w:rsid w:val="007D155C"/>
    <w:rsid w:val="007D27CC"/>
    <w:rsid w:val="007D5D87"/>
    <w:rsid w:val="007D6AAA"/>
    <w:rsid w:val="007D729D"/>
    <w:rsid w:val="007D7D6D"/>
    <w:rsid w:val="007E25D6"/>
    <w:rsid w:val="007F0059"/>
    <w:rsid w:val="00801C19"/>
    <w:rsid w:val="00804E21"/>
    <w:rsid w:val="00816B43"/>
    <w:rsid w:val="00821C30"/>
    <w:rsid w:val="00827110"/>
    <w:rsid w:val="0083203D"/>
    <w:rsid w:val="0083417B"/>
    <w:rsid w:val="00834C72"/>
    <w:rsid w:val="00851A25"/>
    <w:rsid w:val="008541E1"/>
    <w:rsid w:val="008563F4"/>
    <w:rsid w:val="00861564"/>
    <w:rsid w:val="00864F31"/>
    <w:rsid w:val="0086523D"/>
    <w:rsid w:val="00865550"/>
    <w:rsid w:val="00875A40"/>
    <w:rsid w:val="00875FEC"/>
    <w:rsid w:val="00881B75"/>
    <w:rsid w:val="008832E3"/>
    <w:rsid w:val="00886387"/>
    <w:rsid w:val="0089130D"/>
    <w:rsid w:val="008940F1"/>
    <w:rsid w:val="008A1944"/>
    <w:rsid w:val="008A5212"/>
    <w:rsid w:val="008A622E"/>
    <w:rsid w:val="008A7C4C"/>
    <w:rsid w:val="008B0AAA"/>
    <w:rsid w:val="008B4F13"/>
    <w:rsid w:val="008C1D15"/>
    <w:rsid w:val="008C54E0"/>
    <w:rsid w:val="008C5D97"/>
    <w:rsid w:val="008C6934"/>
    <w:rsid w:val="008D039F"/>
    <w:rsid w:val="008D05B4"/>
    <w:rsid w:val="008D0E18"/>
    <w:rsid w:val="008D1CCA"/>
    <w:rsid w:val="008D4815"/>
    <w:rsid w:val="008D789F"/>
    <w:rsid w:val="008E14FB"/>
    <w:rsid w:val="008E1CDC"/>
    <w:rsid w:val="008E62D0"/>
    <w:rsid w:val="008F2412"/>
    <w:rsid w:val="008F5565"/>
    <w:rsid w:val="00903ED9"/>
    <w:rsid w:val="00905110"/>
    <w:rsid w:val="009058D9"/>
    <w:rsid w:val="00905986"/>
    <w:rsid w:val="009060D7"/>
    <w:rsid w:val="0090692C"/>
    <w:rsid w:val="009104E4"/>
    <w:rsid w:val="00910A06"/>
    <w:rsid w:val="00910A8F"/>
    <w:rsid w:val="00915984"/>
    <w:rsid w:val="00920D3D"/>
    <w:rsid w:val="009210FC"/>
    <w:rsid w:val="00923C81"/>
    <w:rsid w:val="00925AB8"/>
    <w:rsid w:val="00925E10"/>
    <w:rsid w:val="009325FA"/>
    <w:rsid w:val="00933915"/>
    <w:rsid w:val="00936266"/>
    <w:rsid w:val="0094026F"/>
    <w:rsid w:val="00943AE2"/>
    <w:rsid w:val="009445A4"/>
    <w:rsid w:val="0095544E"/>
    <w:rsid w:val="00955762"/>
    <w:rsid w:val="00956900"/>
    <w:rsid w:val="00956FB2"/>
    <w:rsid w:val="00957090"/>
    <w:rsid w:val="009712E3"/>
    <w:rsid w:val="00974702"/>
    <w:rsid w:val="009756E8"/>
    <w:rsid w:val="00975CA6"/>
    <w:rsid w:val="0097716A"/>
    <w:rsid w:val="0098033C"/>
    <w:rsid w:val="00980B2E"/>
    <w:rsid w:val="009818F7"/>
    <w:rsid w:val="00982F5B"/>
    <w:rsid w:val="009840BF"/>
    <w:rsid w:val="009850FD"/>
    <w:rsid w:val="00990F99"/>
    <w:rsid w:val="009926F7"/>
    <w:rsid w:val="00993C9A"/>
    <w:rsid w:val="009A2414"/>
    <w:rsid w:val="009A4FBE"/>
    <w:rsid w:val="009A6A71"/>
    <w:rsid w:val="009B2A3F"/>
    <w:rsid w:val="009B4895"/>
    <w:rsid w:val="009B4D1C"/>
    <w:rsid w:val="009B5B60"/>
    <w:rsid w:val="009B6F7C"/>
    <w:rsid w:val="009C0E80"/>
    <w:rsid w:val="009C51AF"/>
    <w:rsid w:val="009D3F98"/>
    <w:rsid w:val="009D7B2A"/>
    <w:rsid w:val="009F3EF4"/>
    <w:rsid w:val="009F6B4C"/>
    <w:rsid w:val="009F6E90"/>
    <w:rsid w:val="00A0114C"/>
    <w:rsid w:val="00A01B26"/>
    <w:rsid w:val="00A021E6"/>
    <w:rsid w:val="00A03114"/>
    <w:rsid w:val="00A0582E"/>
    <w:rsid w:val="00A06E70"/>
    <w:rsid w:val="00A1561D"/>
    <w:rsid w:val="00A2358A"/>
    <w:rsid w:val="00A23E3A"/>
    <w:rsid w:val="00A27CE6"/>
    <w:rsid w:val="00A33390"/>
    <w:rsid w:val="00A400AB"/>
    <w:rsid w:val="00A40545"/>
    <w:rsid w:val="00A4136B"/>
    <w:rsid w:val="00A43938"/>
    <w:rsid w:val="00A4395D"/>
    <w:rsid w:val="00A47F67"/>
    <w:rsid w:val="00A63457"/>
    <w:rsid w:val="00A6766B"/>
    <w:rsid w:val="00A73002"/>
    <w:rsid w:val="00A7399F"/>
    <w:rsid w:val="00A75534"/>
    <w:rsid w:val="00A767B0"/>
    <w:rsid w:val="00A81719"/>
    <w:rsid w:val="00A819A4"/>
    <w:rsid w:val="00A8514D"/>
    <w:rsid w:val="00A87E92"/>
    <w:rsid w:val="00A91913"/>
    <w:rsid w:val="00AA02A0"/>
    <w:rsid w:val="00AA115F"/>
    <w:rsid w:val="00AB56B8"/>
    <w:rsid w:val="00AB5CAA"/>
    <w:rsid w:val="00AB6637"/>
    <w:rsid w:val="00AC0CBF"/>
    <w:rsid w:val="00AC3094"/>
    <w:rsid w:val="00AC49CF"/>
    <w:rsid w:val="00AC664C"/>
    <w:rsid w:val="00AD23CB"/>
    <w:rsid w:val="00AD4B91"/>
    <w:rsid w:val="00AD79DF"/>
    <w:rsid w:val="00AF7B45"/>
    <w:rsid w:val="00B1192B"/>
    <w:rsid w:val="00B13649"/>
    <w:rsid w:val="00B15F38"/>
    <w:rsid w:val="00B16A07"/>
    <w:rsid w:val="00B16FE0"/>
    <w:rsid w:val="00B17737"/>
    <w:rsid w:val="00B17F11"/>
    <w:rsid w:val="00B20112"/>
    <w:rsid w:val="00B23EC7"/>
    <w:rsid w:val="00B2768B"/>
    <w:rsid w:val="00B34E6D"/>
    <w:rsid w:val="00B35DE6"/>
    <w:rsid w:val="00B363DC"/>
    <w:rsid w:val="00B3709E"/>
    <w:rsid w:val="00B417B0"/>
    <w:rsid w:val="00B45A40"/>
    <w:rsid w:val="00B51C17"/>
    <w:rsid w:val="00B51EBA"/>
    <w:rsid w:val="00B55FCB"/>
    <w:rsid w:val="00B615E7"/>
    <w:rsid w:val="00B67C90"/>
    <w:rsid w:val="00B71D80"/>
    <w:rsid w:val="00B73E57"/>
    <w:rsid w:val="00B8356A"/>
    <w:rsid w:val="00B85D85"/>
    <w:rsid w:val="00B90E63"/>
    <w:rsid w:val="00B9516B"/>
    <w:rsid w:val="00B97057"/>
    <w:rsid w:val="00BA24BF"/>
    <w:rsid w:val="00BA3B29"/>
    <w:rsid w:val="00BA5A6E"/>
    <w:rsid w:val="00BA7469"/>
    <w:rsid w:val="00BC0EFA"/>
    <w:rsid w:val="00BC3DE5"/>
    <w:rsid w:val="00BC578C"/>
    <w:rsid w:val="00BC7F24"/>
    <w:rsid w:val="00BE06EB"/>
    <w:rsid w:val="00BE0B2E"/>
    <w:rsid w:val="00BE0E6F"/>
    <w:rsid w:val="00BE0F40"/>
    <w:rsid w:val="00BE233C"/>
    <w:rsid w:val="00BE26AF"/>
    <w:rsid w:val="00BE7194"/>
    <w:rsid w:val="00BF0501"/>
    <w:rsid w:val="00BF1E56"/>
    <w:rsid w:val="00BF3AAD"/>
    <w:rsid w:val="00BF4229"/>
    <w:rsid w:val="00BF45AA"/>
    <w:rsid w:val="00C02D81"/>
    <w:rsid w:val="00C02FFC"/>
    <w:rsid w:val="00C036F5"/>
    <w:rsid w:val="00C07382"/>
    <w:rsid w:val="00C105EE"/>
    <w:rsid w:val="00C11686"/>
    <w:rsid w:val="00C175F6"/>
    <w:rsid w:val="00C20838"/>
    <w:rsid w:val="00C217A9"/>
    <w:rsid w:val="00C329EA"/>
    <w:rsid w:val="00C34338"/>
    <w:rsid w:val="00C34392"/>
    <w:rsid w:val="00C456B5"/>
    <w:rsid w:val="00C45FD8"/>
    <w:rsid w:val="00C46BAD"/>
    <w:rsid w:val="00C47D98"/>
    <w:rsid w:val="00C56BB8"/>
    <w:rsid w:val="00C60D84"/>
    <w:rsid w:val="00C6410B"/>
    <w:rsid w:val="00C738E6"/>
    <w:rsid w:val="00C74E9F"/>
    <w:rsid w:val="00C76767"/>
    <w:rsid w:val="00C813EF"/>
    <w:rsid w:val="00C84FD4"/>
    <w:rsid w:val="00C86337"/>
    <w:rsid w:val="00C87416"/>
    <w:rsid w:val="00C924B4"/>
    <w:rsid w:val="00C93CFB"/>
    <w:rsid w:val="00C94A6E"/>
    <w:rsid w:val="00C97F0F"/>
    <w:rsid w:val="00CA5E25"/>
    <w:rsid w:val="00CA6E0C"/>
    <w:rsid w:val="00CB2880"/>
    <w:rsid w:val="00CB4EE5"/>
    <w:rsid w:val="00CB68FA"/>
    <w:rsid w:val="00CC17EF"/>
    <w:rsid w:val="00CC1C6E"/>
    <w:rsid w:val="00CC3A93"/>
    <w:rsid w:val="00CC4F61"/>
    <w:rsid w:val="00CD1288"/>
    <w:rsid w:val="00CD163D"/>
    <w:rsid w:val="00CD268F"/>
    <w:rsid w:val="00CD2ECE"/>
    <w:rsid w:val="00CD5242"/>
    <w:rsid w:val="00CD7397"/>
    <w:rsid w:val="00CE2660"/>
    <w:rsid w:val="00CE3914"/>
    <w:rsid w:val="00CE3EC4"/>
    <w:rsid w:val="00CE42E6"/>
    <w:rsid w:val="00CE7016"/>
    <w:rsid w:val="00CF0337"/>
    <w:rsid w:val="00CF079F"/>
    <w:rsid w:val="00CF103A"/>
    <w:rsid w:val="00CF1808"/>
    <w:rsid w:val="00CF1FE1"/>
    <w:rsid w:val="00CF3EB6"/>
    <w:rsid w:val="00CF613B"/>
    <w:rsid w:val="00D0413E"/>
    <w:rsid w:val="00D05EBD"/>
    <w:rsid w:val="00D0791C"/>
    <w:rsid w:val="00D108D9"/>
    <w:rsid w:val="00D16B79"/>
    <w:rsid w:val="00D23C94"/>
    <w:rsid w:val="00D25079"/>
    <w:rsid w:val="00D259BE"/>
    <w:rsid w:val="00D326DB"/>
    <w:rsid w:val="00D35F92"/>
    <w:rsid w:val="00D3720B"/>
    <w:rsid w:val="00D410F8"/>
    <w:rsid w:val="00D415DF"/>
    <w:rsid w:val="00D438DF"/>
    <w:rsid w:val="00D45818"/>
    <w:rsid w:val="00D57A68"/>
    <w:rsid w:val="00D60F79"/>
    <w:rsid w:val="00D64C5B"/>
    <w:rsid w:val="00D65299"/>
    <w:rsid w:val="00D7080E"/>
    <w:rsid w:val="00D71CFE"/>
    <w:rsid w:val="00D74F88"/>
    <w:rsid w:val="00D804E4"/>
    <w:rsid w:val="00D83E63"/>
    <w:rsid w:val="00D8453E"/>
    <w:rsid w:val="00D91EFE"/>
    <w:rsid w:val="00D91FE2"/>
    <w:rsid w:val="00D94BBC"/>
    <w:rsid w:val="00DB15AA"/>
    <w:rsid w:val="00DB1629"/>
    <w:rsid w:val="00DC290F"/>
    <w:rsid w:val="00DC7354"/>
    <w:rsid w:val="00DC7F2C"/>
    <w:rsid w:val="00DD1ABD"/>
    <w:rsid w:val="00DD7678"/>
    <w:rsid w:val="00DE13BF"/>
    <w:rsid w:val="00DE174E"/>
    <w:rsid w:val="00DE1F8F"/>
    <w:rsid w:val="00DE2713"/>
    <w:rsid w:val="00DF1901"/>
    <w:rsid w:val="00DF47C0"/>
    <w:rsid w:val="00DF4FFC"/>
    <w:rsid w:val="00DF5833"/>
    <w:rsid w:val="00DF5A86"/>
    <w:rsid w:val="00DF6C13"/>
    <w:rsid w:val="00E018B1"/>
    <w:rsid w:val="00E020DF"/>
    <w:rsid w:val="00E02B49"/>
    <w:rsid w:val="00E07A00"/>
    <w:rsid w:val="00E10EEC"/>
    <w:rsid w:val="00E11FB1"/>
    <w:rsid w:val="00E12E0F"/>
    <w:rsid w:val="00E17DCF"/>
    <w:rsid w:val="00E21D51"/>
    <w:rsid w:val="00E25C42"/>
    <w:rsid w:val="00E26932"/>
    <w:rsid w:val="00E27A40"/>
    <w:rsid w:val="00E33A87"/>
    <w:rsid w:val="00E438A5"/>
    <w:rsid w:val="00E45512"/>
    <w:rsid w:val="00E47151"/>
    <w:rsid w:val="00E51517"/>
    <w:rsid w:val="00E53DA9"/>
    <w:rsid w:val="00E5541E"/>
    <w:rsid w:val="00E63219"/>
    <w:rsid w:val="00E655CE"/>
    <w:rsid w:val="00E65810"/>
    <w:rsid w:val="00E73BA5"/>
    <w:rsid w:val="00E81307"/>
    <w:rsid w:val="00E8251F"/>
    <w:rsid w:val="00E84134"/>
    <w:rsid w:val="00E913A0"/>
    <w:rsid w:val="00E948AD"/>
    <w:rsid w:val="00E974B7"/>
    <w:rsid w:val="00EA2DDD"/>
    <w:rsid w:val="00EA49F5"/>
    <w:rsid w:val="00EA7645"/>
    <w:rsid w:val="00EB4E2F"/>
    <w:rsid w:val="00EC13A6"/>
    <w:rsid w:val="00EC657A"/>
    <w:rsid w:val="00ED0DD0"/>
    <w:rsid w:val="00ED107C"/>
    <w:rsid w:val="00ED133F"/>
    <w:rsid w:val="00ED360B"/>
    <w:rsid w:val="00EE38A5"/>
    <w:rsid w:val="00EE46D8"/>
    <w:rsid w:val="00EE4CC1"/>
    <w:rsid w:val="00EE6C03"/>
    <w:rsid w:val="00EF25C2"/>
    <w:rsid w:val="00EF673E"/>
    <w:rsid w:val="00F00246"/>
    <w:rsid w:val="00F00919"/>
    <w:rsid w:val="00F018CA"/>
    <w:rsid w:val="00F0194E"/>
    <w:rsid w:val="00F026BD"/>
    <w:rsid w:val="00F05772"/>
    <w:rsid w:val="00F07A0F"/>
    <w:rsid w:val="00F13A71"/>
    <w:rsid w:val="00F16E3C"/>
    <w:rsid w:val="00F20BE6"/>
    <w:rsid w:val="00F21D07"/>
    <w:rsid w:val="00F22C96"/>
    <w:rsid w:val="00F24AA8"/>
    <w:rsid w:val="00F2518A"/>
    <w:rsid w:val="00F253D6"/>
    <w:rsid w:val="00F27D8E"/>
    <w:rsid w:val="00F302E3"/>
    <w:rsid w:val="00F3093E"/>
    <w:rsid w:val="00F418C6"/>
    <w:rsid w:val="00F452E6"/>
    <w:rsid w:val="00F45410"/>
    <w:rsid w:val="00F571EB"/>
    <w:rsid w:val="00F65B35"/>
    <w:rsid w:val="00F662E2"/>
    <w:rsid w:val="00F6656F"/>
    <w:rsid w:val="00F74F70"/>
    <w:rsid w:val="00F74F90"/>
    <w:rsid w:val="00F769EB"/>
    <w:rsid w:val="00F873E6"/>
    <w:rsid w:val="00F91F9C"/>
    <w:rsid w:val="00FA2A08"/>
    <w:rsid w:val="00FB39AC"/>
    <w:rsid w:val="00FB477D"/>
    <w:rsid w:val="00FB7C7E"/>
    <w:rsid w:val="00FC15DB"/>
    <w:rsid w:val="00FC1D00"/>
    <w:rsid w:val="00FC2797"/>
    <w:rsid w:val="00FC2AB4"/>
    <w:rsid w:val="00FC59BA"/>
    <w:rsid w:val="00FC6124"/>
    <w:rsid w:val="00FD029D"/>
    <w:rsid w:val="00FD04CB"/>
    <w:rsid w:val="00FD134D"/>
    <w:rsid w:val="00FD1F4D"/>
    <w:rsid w:val="00FD3039"/>
    <w:rsid w:val="00FD69C0"/>
    <w:rsid w:val="00FE0385"/>
    <w:rsid w:val="00FE6300"/>
    <w:rsid w:val="00FE6F30"/>
    <w:rsid w:val="00FE7601"/>
    <w:rsid w:val="00FF3AF1"/>
    <w:rsid w:val="00FF59B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34406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39" w:semiHidden="false" w:unhideWhenUsed="false"/>
    <w:lsdException w:name="No Spacing" w:uiPriority="1"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C45FD8"/>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ind w:left="567"/>
    </w:pPr>
  </w:style>
  <w:style w:type="paragraph" w:styleId="Popis2">
    <w:name w:val="List 2"/>
    <w:basedOn w:val="NormalDefault"/>
    <w:rsid w:val="00EB0D4C"/>
    <w:pPr>
      <w:spacing w:before="120"/>
      <w:ind w:left="851"/>
    </w:pPr>
  </w:style>
  <w:style w:type="paragraph" w:styleId="Popis3">
    <w:name w:val="List 3"/>
    <w:basedOn w:val="NormalDefault"/>
    <w:rsid w:val="00EB0D4C"/>
    <w:pPr>
      <w:spacing w:before="120"/>
      <w:ind w:left="1134"/>
    </w:pPr>
  </w:style>
  <w:style w:type="paragraph" w:styleId="Popis4">
    <w:name w:val="List 4"/>
    <w:basedOn w:val="NormalDefault"/>
    <w:rsid w:val="00EB0D4C"/>
    <w:pPr>
      <w:spacing w:before="120"/>
      <w:ind w:left="1418"/>
    </w:pPr>
  </w:style>
  <w:style w:type="paragraph" w:styleId="Popis5">
    <w:name w:val="List 5"/>
    <w:basedOn w:val="NormalDefault"/>
    <w:rsid w:val="00EB0D4C"/>
    <w:pPr>
      <w:spacing w:before="120"/>
      <w:ind w:left="1701"/>
    </w:pPr>
  </w:style>
  <w:style w:type="paragraph" w:styleId="Grafikeoznake">
    <w:name w:val="List Bullet"/>
    <w:basedOn w:val="NormalDefault"/>
    <w:rsid w:val="00EB0D4C"/>
    <w:pPr>
      <w:tabs>
        <w:tab w:val="num" w:pos="720"/>
      </w:tabs>
      <w:spacing w:before="120"/>
      <w:ind w:left="720" w:hanging="720"/>
    </w:pPr>
  </w:style>
  <w:style w:type="paragraph" w:styleId="Grafikeoznake2">
    <w:name w:val="List Bullet 2"/>
    <w:basedOn w:val="NormalDefault"/>
    <w:rsid w:val="00EB0D4C"/>
    <w:pPr>
      <w:tabs>
        <w:tab w:val="num" w:pos="720"/>
      </w:tabs>
      <w:spacing w:before="120"/>
      <w:ind w:left="720" w:hanging="720"/>
    </w:pPr>
  </w:style>
  <w:style w:type="paragraph" w:styleId="Grafikeoznake3">
    <w:name w:val="List Bullet 3"/>
    <w:basedOn w:val="NormalDefault"/>
    <w:rsid w:val="00EB0D4C"/>
    <w:pPr>
      <w:tabs>
        <w:tab w:val="num" w:pos="720"/>
      </w:tabs>
      <w:spacing w:before="120"/>
      <w:ind w:left="720" w:hanging="720"/>
    </w:pPr>
  </w:style>
  <w:style w:type="paragraph" w:styleId="Grafikeoznake4">
    <w:name w:val="List Bullet 4"/>
    <w:basedOn w:val="NormalDefault"/>
    <w:rsid w:val="00EB0D4C"/>
    <w:pPr>
      <w:tabs>
        <w:tab w:val="num" w:pos="720"/>
      </w:tabs>
      <w:spacing w:before="120"/>
      <w:ind w:left="720" w:hanging="720"/>
    </w:pPr>
  </w:style>
  <w:style w:type="paragraph" w:styleId="Grafikeoznake5">
    <w:name w:val="List Bullet 5"/>
    <w:basedOn w:val="NormalDefault"/>
    <w:rsid w:val="00EB0D4C"/>
    <w:pPr>
      <w:tabs>
        <w:tab w:val="num" w:pos="720"/>
      </w:tabs>
      <w:spacing w:before="120"/>
      <w:ind w:left="720" w:hanging="720"/>
    </w:pPr>
  </w:style>
  <w:style w:type="paragraph" w:styleId="Nastavakpopisa">
    <w:name w:val="List Continue"/>
    <w:basedOn w:val="NormalDefault"/>
    <w:rsid w:val="00EB0D4C"/>
    <w:pPr>
      <w:spacing w:before="60"/>
      <w:ind w:left="851"/>
    </w:pPr>
  </w:style>
  <w:style w:type="paragraph" w:styleId="Nastavakpopisa2">
    <w:name w:val="List Continue 2"/>
    <w:basedOn w:val="NormalDefault"/>
    <w:rsid w:val="00EB0D4C"/>
    <w:pPr>
      <w:spacing w:before="60"/>
      <w:ind w:left="1134"/>
    </w:pPr>
  </w:style>
  <w:style w:type="paragraph" w:styleId="Nastavakpopisa3">
    <w:name w:val="List Continue 3"/>
    <w:basedOn w:val="NormalDefault"/>
    <w:rsid w:val="00EB0D4C"/>
    <w:pPr>
      <w:spacing w:before="60"/>
      <w:ind w:left="1418"/>
    </w:pPr>
  </w:style>
  <w:style w:type="paragraph" w:styleId="Nastavakpopisa4">
    <w:name w:val="List Continue 4"/>
    <w:basedOn w:val="NormalDefault"/>
    <w:rsid w:val="00EB0D4C"/>
    <w:pPr>
      <w:spacing w:before="60"/>
      <w:ind w:left="1701"/>
    </w:pPr>
  </w:style>
  <w:style w:type="paragraph" w:styleId="Nastavakpopisa5">
    <w:name w:val="List Continue 5"/>
    <w:basedOn w:val="NormalDefault"/>
    <w:rsid w:val="00EB0D4C"/>
    <w:pPr>
      <w:spacing w:before="60"/>
      <w:ind w:left="1985"/>
    </w:pPr>
  </w:style>
  <w:style w:type="paragraph" w:styleId="Brojevi">
    <w:name w:val="List Number"/>
    <w:basedOn w:val="NormalDefault"/>
    <w:rsid w:val="00EB0D4C"/>
    <w:pPr>
      <w:tabs>
        <w:tab w:val="num" w:pos="720"/>
      </w:tabs>
      <w:spacing w:before="120"/>
      <w:ind w:left="720" w:hanging="720"/>
    </w:pPr>
  </w:style>
  <w:style w:type="paragraph" w:styleId="Brojevi2">
    <w:name w:val="List Number 2"/>
    <w:basedOn w:val="NormalDefault"/>
    <w:rsid w:val="00EB0D4C"/>
    <w:pPr>
      <w:tabs>
        <w:tab w:val="num" w:pos="720"/>
      </w:tabs>
      <w:spacing w:before="120"/>
      <w:ind w:left="720" w:hanging="720"/>
    </w:pPr>
  </w:style>
  <w:style w:type="paragraph" w:styleId="Brojevi3">
    <w:name w:val="List Number 3"/>
    <w:basedOn w:val="NormalDefault"/>
    <w:rsid w:val="00EB0D4C"/>
    <w:pPr>
      <w:tabs>
        <w:tab w:val="num" w:pos="720"/>
      </w:tabs>
      <w:spacing w:before="120"/>
      <w:ind w:left="720" w:hanging="720"/>
    </w:pPr>
  </w:style>
  <w:style w:type="paragraph" w:styleId="Brojevi4">
    <w:name w:val="List Number 4"/>
    <w:basedOn w:val="NormalDefault"/>
    <w:rsid w:val="00EB0D4C"/>
    <w:pPr>
      <w:tabs>
        <w:tab w:val="num" w:pos="720"/>
      </w:tabs>
      <w:spacing w:before="120"/>
      <w:ind w:left="720" w:hanging="720"/>
    </w:pPr>
  </w:style>
  <w:style w:type="paragraph" w:styleId="Brojevi5">
    <w:name w:val="List Number 5"/>
    <w:basedOn w:val="NormalDefault"/>
    <w:rsid w:val="00EB0D4C"/>
    <w:pPr>
      <w:tabs>
        <w:tab w:val="num" w:pos="720"/>
      </w:tabs>
      <w:spacing w:before="12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rPr>
      <w:noProof/>
    </w:rPr>
  </w:style>
  <w:style w:type="paragraph" w:styleId="SudNaziv" w:customStyle="true">
    <w:name w:val="Sud_Naziv"/>
    <w:basedOn w:val="Normal"/>
    <w:rsid w:val="00EB0D4C"/>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39"/>
    <w:rsid w:val="00551CB3"/>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pPr>
  </w:style>
  <w:style w:type="paragraph" w:styleId="Indeks2">
    <w:name w:val="index 2"/>
    <w:basedOn w:val="Normal"/>
    <w:next w:val="Normal"/>
    <w:autoRedefine/>
    <w:uiPriority w:val="99"/>
    <w:semiHidden/>
    <w:unhideWhenUsed/>
    <w:rsid w:val="00551CB3"/>
    <w:pPr>
      <w:ind w:left="480" w:hanging="240"/>
    </w:pPr>
  </w:style>
  <w:style w:type="paragraph" w:styleId="Indeks3">
    <w:name w:val="index 3"/>
    <w:basedOn w:val="Normal"/>
    <w:next w:val="Normal"/>
    <w:autoRedefine/>
    <w:uiPriority w:val="99"/>
    <w:semiHidden/>
    <w:unhideWhenUsed/>
    <w:rsid w:val="00551CB3"/>
    <w:pPr>
      <w:ind w:left="720" w:hanging="240"/>
    </w:pPr>
  </w:style>
  <w:style w:type="paragraph" w:styleId="Indeks4">
    <w:name w:val="index 4"/>
    <w:basedOn w:val="Normal"/>
    <w:next w:val="Normal"/>
    <w:autoRedefine/>
    <w:uiPriority w:val="99"/>
    <w:semiHidden/>
    <w:unhideWhenUsed/>
    <w:rsid w:val="00551CB3"/>
    <w:pPr>
      <w:ind w:left="960" w:hanging="240"/>
    </w:pPr>
  </w:style>
  <w:style w:type="paragraph" w:styleId="Indeks5">
    <w:name w:val="index 5"/>
    <w:basedOn w:val="Normal"/>
    <w:next w:val="Normal"/>
    <w:autoRedefine/>
    <w:uiPriority w:val="99"/>
    <w:semiHidden/>
    <w:unhideWhenUsed/>
    <w:rsid w:val="00551CB3"/>
    <w:pPr>
      <w:ind w:left="1200" w:hanging="240"/>
    </w:pPr>
  </w:style>
  <w:style w:type="paragraph" w:styleId="Indeks6">
    <w:name w:val="index 6"/>
    <w:basedOn w:val="Normal"/>
    <w:next w:val="Normal"/>
    <w:autoRedefine/>
    <w:uiPriority w:val="99"/>
    <w:semiHidden/>
    <w:unhideWhenUsed/>
    <w:rsid w:val="00551CB3"/>
    <w:pPr>
      <w:ind w:left="1440" w:hanging="240"/>
    </w:pPr>
  </w:style>
  <w:style w:type="paragraph" w:styleId="Indeks7">
    <w:name w:val="index 7"/>
    <w:basedOn w:val="Normal"/>
    <w:next w:val="Normal"/>
    <w:autoRedefine/>
    <w:uiPriority w:val="99"/>
    <w:semiHidden/>
    <w:unhideWhenUsed/>
    <w:rsid w:val="00551CB3"/>
    <w:pPr>
      <w:ind w:left="1680" w:hanging="240"/>
    </w:pPr>
  </w:style>
  <w:style w:type="paragraph" w:styleId="Indeks8">
    <w:name w:val="index 8"/>
    <w:basedOn w:val="Normal"/>
    <w:next w:val="Normal"/>
    <w:autoRedefine/>
    <w:uiPriority w:val="99"/>
    <w:semiHidden/>
    <w:unhideWhenUsed/>
    <w:rsid w:val="00551CB3"/>
    <w:pPr>
      <w:ind w:left="1920" w:hanging="240"/>
    </w:pPr>
  </w:style>
  <w:style w:type="paragraph" w:styleId="Indeks9">
    <w:name w:val="index 9"/>
    <w:basedOn w:val="Normal"/>
    <w:next w:val="Normal"/>
    <w:autoRedefine/>
    <w:uiPriority w:val="99"/>
    <w:semiHidden/>
    <w:unhideWhenUsed/>
    <w:rsid w:val="00551CB3"/>
    <w:pPr>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pPr>
  </w:style>
  <w:style w:type="paragraph" w:styleId="Tablicaslika">
    <w:name w:val="table of figures"/>
    <w:basedOn w:val="Normal"/>
    <w:next w:val="Normal"/>
    <w:uiPriority w:val="99"/>
    <w:semiHidden/>
    <w:unhideWhenUsed/>
    <w:rsid w:val="00551CB3"/>
  </w:style>
  <w:style w:type="table" w:styleId="Profesionalnatablica">
    <w:name w:val="Table Professional"/>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outlineLvl w:val="9"/>
    </w:pPr>
    <w:rPr>
      <w:rFonts w:asciiTheme="majorHAnsi" w:hAnsiTheme="majorHAnsi"/>
    </w:rPr>
  </w:style>
  <w:style w:type="paragraph" w:styleId="DNA" w:customStyle="true">
    <w:name w:val="DNA"/>
    <w:basedOn w:val="Normal"/>
    <w:next w:val="Dostaviti"/>
    <w:qFormat/>
    <w:rsid w:val="00EB0D4C"/>
    <w:pPr>
      <w:keepNext/>
      <w:spacing w:before="360"/>
    </w:pPr>
    <w:rPr>
      <w:sz w:val="20"/>
    </w:rPr>
  </w:style>
  <w:style w:type="paragraph" w:styleId="IzvornikNacrt" w:customStyle="true">
    <w:name w:val="Izvornik_Nacrt"/>
    <w:basedOn w:val="Normal"/>
    <w:link w:val="IzvornikNacrtChar"/>
    <w:qFormat/>
    <w:rsid w:val="00EB0D4C"/>
    <w:pPr>
      <w:keepNext/>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5A7444"/>
    <w:pPr>
      <w:autoSpaceDE w:val="false"/>
      <w:autoSpaceDN w:val="false"/>
      <w:adjustRightInd w:val="false"/>
    </w:pPr>
    <w:rPr>
      <w:rFonts w:ascii="Arial" w:hAnsi="Arial" w:cs="Arial"/>
      <w:color w:val="000000"/>
      <w:sz w:val="24"/>
      <w:szCs w:val="24"/>
      <w:lang w:val="hr-HR"/>
    </w:rPr>
  </w:style>
  <w:style w:type="table" w:styleId="Reetkatablice20" w:customStyle="true">
    <w:name w:val="Rešetka tablice2"/>
    <w:basedOn w:val="Obinatablica"/>
    <w:next w:val="Reetkatablice"/>
    <w:uiPriority w:val="59"/>
    <w:rsid w:val="00762569"/>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3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C45FD8"/>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tabs>
        <w:tab w:pos="720" w:val="num"/>
      </w:tabs>
      <w:spacing w:before="120"/>
      <w:ind w:hanging="720" w:left="720"/>
    </w:pPr>
  </w:style>
  <w:style w:styleId="Grafikeoznake2" w:type="paragraph">
    <w:name w:val="List Bullet 2"/>
    <w:basedOn w:val="NormalDefault"/>
    <w:rsid w:val="00EB0D4C"/>
    <w:pPr>
      <w:tabs>
        <w:tab w:pos="720" w:val="num"/>
      </w:tabs>
      <w:spacing w:before="120"/>
      <w:ind w:hanging="720" w:left="720"/>
    </w:pPr>
  </w:style>
  <w:style w:styleId="Grafikeoznake3" w:type="paragraph">
    <w:name w:val="List Bullet 3"/>
    <w:basedOn w:val="NormalDefault"/>
    <w:rsid w:val="00EB0D4C"/>
    <w:pPr>
      <w:tabs>
        <w:tab w:pos="720" w:val="num"/>
      </w:tabs>
      <w:spacing w:before="120"/>
      <w:ind w:hanging="720" w:left="720"/>
    </w:pPr>
  </w:style>
  <w:style w:styleId="Grafikeoznake4" w:type="paragraph">
    <w:name w:val="List Bullet 4"/>
    <w:basedOn w:val="NormalDefault"/>
    <w:rsid w:val="00EB0D4C"/>
    <w:pPr>
      <w:tabs>
        <w:tab w:pos="720" w:val="num"/>
      </w:tabs>
      <w:spacing w:before="120"/>
      <w:ind w:hanging="720" w:left="720"/>
    </w:pPr>
  </w:style>
  <w:style w:styleId="Grafikeoznake5" w:type="paragraph">
    <w:name w:val="List Bullet 5"/>
    <w:basedOn w:val="NormalDefault"/>
    <w:rsid w:val="00EB0D4C"/>
    <w:pPr>
      <w:tabs>
        <w:tab w:pos="720" w:val="num"/>
      </w:tabs>
      <w:spacing w:before="120"/>
      <w:ind w:hanging="720" w:left="7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tabs>
        <w:tab w:pos="720" w:val="num"/>
      </w:tabs>
      <w:spacing w:before="120"/>
      <w:ind w:hanging="720" w:left="720"/>
    </w:pPr>
  </w:style>
  <w:style w:styleId="Brojevi2" w:type="paragraph">
    <w:name w:val="List Number 2"/>
    <w:basedOn w:val="NormalDefault"/>
    <w:rsid w:val="00EB0D4C"/>
    <w:pPr>
      <w:tabs>
        <w:tab w:pos="720" w:val="num"/>
      </w:tabs>
      <w:spacing w:before="120"/>
      <w:ind w:hanging="720" w:left="720"/>
    </w:pPr>
  </w:style>
  <w:style w:styleId="Brojevi3" w:type="paragraph">
    <w:name w:val="List Number 3"/>
    <w:basedOn w:val="NormalDefault"/>
    <w:rsid w:val="00EB0D4C"/>
    <w:pPr>
      <w:tabs>
        <w:tab w:pos="720" w:val="num"/>
      </w:tabs>
      <w:spacing w:before="120"/>
      <w:ind w:hanging="720" w:left="720"/>
    </w:pPr>
  </w:style>
  <w:style w:styleId="Brojevi4" w:type="paragraph">
    <w:name w:val="List Number 4"/>
    <w:basedOn w:val="NormalDefault"/>
    <w:rsid w:val="00EB0D4C"/>
    <w:pPr>
      <w:tabs>
        <w:tab w:pos="720" w:val="num"/>
      </w:tabs>
      <w:spacing w:before="120"/>
      <w:ind w:hanging="720" w:left="720"/>
    </w:pPr>
  </w:style>
  <w:style w:styleId="Brojevi5" w:type="paragraph">
    <w:name w:val="List Number 5"/>
    <w:basedOn w:val="NormalDefault"/>
    <w:rsid w:val="00EB0D4C"/>
    <w:pPr>
      <w:tabs>
        <w:tab w:pos="720" w:val="num"/>
      </w:tabs>
      <w:spacing w:before="120"/>
      <w:ind w:hanging="720" w:left="7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39"/>
    <w:rsid w:val="00551CB3"/>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5A7444"/>
    <w:pPr>
      <w:autoSpaceDE w:val="0"/>
      <w:autoSpaceDN w:val="0"/>
      <w:adjustRightInd w:val="0"/>
    </w:pPr>
    <w:rPr>
      <w:rFonts w:ascii="Arial" w:cs="Arial" w:hAnsi="Arial"/>
      <w:color w:val="000000"/>
      <w:sz w:val="24"/>
      <w:szCs w:val="24"/>
      <w:lang w:val="hr-HR"/>
    </w:rPr>
  </w:style>
  <w:style w:customStyle="1" w:styleId="Reetkatablice20" w:type="table">
    <w:name w:val="Rešetka tablice2"/>
    <w:basedOn w:val="Obinatablica"/>
    <w:next w:val="Reetkatablice"/>
    <w:uiPriority w:val="59"/>
    <w:rsid w:val="00762569"/>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103865">
      <w:bodyDiv w:val="true"/>
      <w:marLeft w:val="0"/>
      <w:marRight w:val="0"/>
      <w:marTop w:val="0"/>
      <w:marBottom w:val="0"/>
      <w:divBdr>
        <w:top w:val="none" w:color="auto" w:sz="0" w:space="0"/>
        <w:left w:val="none" w:color="auto" w:sz="0" w:space="0"/>
        <w:bottom w:val="none" w:color="auto" w:sz="0" w:space="0"/>
        <w:right w:val="none" w:color="auto" w:sz="0" w:space="0"/>
      </w:divBdr>
    </w:div>
    <w:div w:id="169175571">
      <w:bodyDiv w:val="true"/>
      <w:marLeft w:val="0"/>
      <w:marRight w:val="0"/>
      <w:marTop w:val="0"/>
      <w:marBottom w:val="0"/>
      <w:divBdr>
        <w:top w:val="none" w:color="auto" w:sz="0" w:space="0"/>
        <w:left w:val="none" w:color="auto" w:sz="0" w:space="0"/>
        <w:bottom w:val="none" w:color="auto" w:sz="0" w:space="0"/>
        <w:right w:val="none" w:color="auto" w:sz="0" w:space="0"/>
      </w:divBdr>
    </w:div>
    <w:div w:id="358045028">
      <w:bodyDiv w:val="true"/>
      <w:marLeft w:val="0"/>
      <w:marRight w:val="0"/>
      <w:marTop w:val="0"/>
      <w:marBottom w:val="0"/>
      <w:divBdr>
        <w:top w:val="none" w:color="auto" w:sz="0" w:space="0"/>
        <w:left w:val="none" w:color="auto" w:sz="0" w:space="0"/>
        <w:bottom w:val="none" w:color="auto" w:sz="0" w:space="0"/>
        <w:right w:val="none" w:color="auto" w:sz="0" w:space="0"/>
      </w:divBdr>
    </w:div>
    <w:div w:id="449789213">
      <w:bodyDiv w:val="true"/>
      <w:marLeft w:val="0"/>
      <w:marRight w:val="0"/>
      <w:marTop w:val="0"/>
      <w:marBottom w:val="0"/>
      <w:divBdr>
        <w:top w:val="none" w:color="auto" w:sz="0" w:space="0"/>
        <w:left w:val="none" w:color="auto" w:sz="0" w:space="0"/>
        <w:bottom w:val="none" w:color="auto" w:sz="0" w:space="0"/>
        <w:right w:val="none" w:color="auto" w:sz="0" w:space="0"/>
      </w:divBdr>
    </w:div>
    <w:div w:id="541672548">
      <w:bodyDiv w:val="true"/>
      <w:marLeft w:val="0"/>
      <w:marRight w:val="0"/>
      <w:marTop w:val="0"/>
      <w:marBottom w:val="0"/>
      <w:divBdr>
        <w:top w:val="none" w:color="auto" w:sz="0" w:space="0"/>
        <w:left w:val="none" w:color="auto" w:sz="0" w:space="0"/>
        <w:bottom w:val="none" w:color="auto" w:sz="0" w:space="0"/>
        <w:right w:val="none" w:color="auto" w:sz="0" w:space="0"/>
      </w:divBdr>
    </w:div>
    <w:div w:id="609775605">
      <w:bodyDiv w:val="true"/>
      <w:marLeft w:val="0"/>
      <w:marRight w:val="0"/>
      <w:marTop w:val="0"/>
      <w:marBottom w:val="0"/>
      <w:divBdr>
        <w:top w:val="none" w:color="auto" w:sz="0" w:space="0"/>
        <w:left w:val="none" w:color="auto" w:sz="0" w:space="0"/>
        <w:bottom w:val="none" w:color="auto" w:sz="0" w:space="0"/>
        <w:right w:val="none" w:color="auto" w:sz="0" w:space="0"/>
      </w:divBdr>
    </w:div>
    <w:div w:id="658119967">
      <w:bodyDiv w:val="true"/>
      <w:marLeft w:val="0"/>
      <w:marRight w:val="0"/>
      <w:marTop w:val="0"/>
      <w:marBottom w:val="0"/>
      <w:divBdr>
        <w:top w:val="none" w:color="auto" w:sz="0" w:space="0"/>
        <w:left w:val="none" w:color="auto" w:sz="0" w:space="0"/>
        <w:bottom w:val="none" w:color="auto" w:sz="0" w:space="0"/>
        <w:right w:val="none" w:color="auto" w:sz="0" w:space="0"/>
      </w:divBdr>
    </w:div>
    <w:div w:id="766006022">
      <w:bodyDiv w:val="true"/>
      <w:marLeft w:val="0"/>
      <w:marRight w:val="0"/>
      <w:marTop w:val="0"/>
      <w:marBottom w:val="0"/>
      <w:divBdr>
        <w:top w:val="none" w:color="auto" w:sz="0" w:space="0"/>
        <w:left w:val="none" w:color="auto" w:sz="0" w:space="0"/>
        <w:bottom w:val="none" w:color="auto" w:sz="0" w:space="0"/>
        <w:right w:val="none" w:color="auto" w:sz="0" w:space="0"/>
      </w:divBdr>
    </w:div>
    <w:div w:id="834876533">
      <w:bodyDiv w:val="true"/>
      <w:marLeft w:val="0"/>
      <w:marRight w:val="0"/>
      <w:marTop w:val="0"/>
      <w:marBottom w:val="0"/>
      <w:divBdr>
        <w:top w:val="none" w:color="auto" w:sz="0" w:space="0"/>
        <w:left w:val="none" w:color="auto" w:sz="0" w:space="0"/>
        <w:bottom w:val="none" w:color="auto" w:sz="0" w:space="0"/>
        <w:right w:val="none" w:color="auto" w:sz="0" w:space="0"/>
      </w:divBdr>
    </w:div>
    <w:div w:id="870385305">
      <w:bodyDiv w:val="true"/>
      <w:marLeft w:val="0"/>
      <w:marRight w:val="0"/>
      <w:marTop w:val="0"/>
      <w:marBottom w:val="0"/>
      <w:divBdr>
        <w:top w:val="none" w:color="auto" w:sz="0" w:space="0"/>
        <w:left w:val="none" w:color="auto" w:sz="0" w:space="0"/>
        <w:bottom w:val="none" w:color="auto" w:sz="0" w:space="0"/>
        <w:right w:val="none" w:color="auto" w:sz="0" w:space="0"/>
      </w:divBdr>
    </w:div>
    <w:div w:id="1099524287">
      <w:bodyDiv w:val="true"/>
      <w:marLeft w:val="0"/>
      <w:marRight w:val="0"/>
      <w:marTop w:val="0"/>
      <w:marBottom w:val="0"/>
      <w:divBdr>
        <w:top w:val="none" w:color="auto" w:sz="0" w:space="0"/>
        <w:left w:val="none" w:color="auto" w:sz="0" w:space="0"/>
        <w:bottom w:val="none" w:color="auto" w:sz="0" w:space="0"/>
        <w:right w:val="none" w:color="auto" w:sz="0" w:space="0"/>
      </w:divBdr>
    </w:div>
    <w:div w:id="1157110112">
      <w:bodyDiv w:val="true"/>
      <w:marLeft w:val="0"/>
      <w:marRight w:val="0"/>
      <w:marTop w:val="0"/>
      <w:marBottom w:val="0"/>
      <w:divBdr>
        <w:top w:val="none" w:color="auto" w:sz="0" w:space="0"/>
        <w:left w:val="none" w:color="auto" w:sz="0" w:space="0"/>
        <w:bottom w:val="none" w:color="auto" w:sz="0" w:space="0"/>
        <w:right w:val="none" w:color="auto" w:sz="0" w:space="0"/>
      </w:divBdr>
    </w:div>
    <w:div w:id="1174347072">
      <w:bodyDiv w:val="true"/>
      <w:marLeft w:val="0"/>
      <w:marRight w:val="0"/>
      <w:marTop w:val="0"/>
      <w:marBottom w:val="0"/>
      <w:divBdr>
        <w:top w:val="none" w:color="auto" w:sz="0" w:space="0"/>
        <w:left w:val="none" w:color="auto" w:sz="0" w:space="0"/>
        <w:bottom w:val="none" w:color="auto" w:sz="0" w:space="0"/>
        <w:right w:val="none" w:color="auto" w:sz="0" w:space="0"/>
      </w:divBdr>
    </w:div>
    <w:div w:id="1218468072">
      <w:bodyDiv w:val="true"/>
      <w:marLeft w:val="0"/>
      <w:marRight w:val="0"/>
      <w:marTop w:val="0"/>
      <w:marBottom w:val="0"/>
      <w:divBdr>
        <w:top w:val="none" w:color="auto" w:sz="0" w:space="0"/>
        <w:left w:val="none" w:color="auto" w:sz="0" w:space="0"/>
        <w:bottom w:val="none" w:color="auto" w:sz="0" w:space="0"/>
        <w:right w:val="none" w:color="auto" w:sz="0" w:space="0"/>
      </w:divBdr>
    </w:div>
    <w:div w:id="1247688288">
      <w:bodyDiv w:val="true"/>
      <w:marLeft w:val="0"/>
      <w:marRight w:val="0"/>
      <w:marTop w:val="0"/>
      <w:marBottom w:val="0"/>
      <w:divBdr>
        <w:top w:val="none" w:color="auto" w:sz="0" w:space="0"/>
        <w:left w:val="none" w:color="auto" w:sz="0" w:space="0"/>
        <w:bottom w:val="none" w:color="auto" w:sz="0" w:space="0"/>
        <w:right w:val="none" w:color="auto" w:sz="0" w:space="0"/>
      </w:divBdr>
    </w:div>
    <w:div w:id="1293901645">
      <w:bodyDiv w:val="true"/>
      <w:marLeft w:val="0"/>
      <w:marRight w:val="0"/>
      <w:marTop w:val="0"/>
      <w:marBottom w:val="0"/>
      <w:divBdr>
        <w:top w:val="none" w:color="auto" w:sz="0" w:space="0"/>
        <w:left w:val="none" w:color="auto" w:sz="0" w:space="0"/>
        <w:bottom w:val="none" w:color="auto" w:sz="0" w:space="0"/>
        <w:right w:val="none" w:color="auto" w:sz="0" w:space="0"/>
      </w:divBdr>
    </w:div>
    <w:div w:id="1380209076">
      <w:bodyDiv w:val="true"/>
      <w:marLeft w:val="0"/>
      <w:marRight w:val="0"/>
      <w:marTop w:val="0"/>
      <w:marBottom w:val="0"/>
      <w:divBdr>
        <w:top w:val="none" w:color="auto" w:sz="0" w:space="0"/>
        <w:left w:val="none" w:color="auto" w:sz="0" w:space="0"/>
        <w:bottom w:val="none" w:color="auto" w:sz="0" w:space="0"/>
        <w:right w:val="none" w:color="auto" w:sz="0" w:space="0"/>
      </w:divBdr>
    </w:div>
    <w:div w:id="1392116999">
      <w:bodyDiv w:val="true"/>
      <w:marLeft w:val="0"/>
      <w:marRight w:val="0"/>
      <w:marTop w:val="0"/>
      <w:marBottom w:val="0"/>
      <w:divBdr>
        <w:top w:val="none" w:color="auto" w:sz="0" w:space="0"/>
        <w:left w:val="none" w:color="auto" w:sz="0" w:space="0"/>
        <w:bottom w:val="none" w:color="auto" w:sz="0" w:space="0"/>
        <w:right w:val="none" w:color="auto" w:sz="0" w:space="0"/>
      </w:divBdr>
    </w:div>
    <w:div w:id="1412041387">
      <w:bodyDiv w:val="true"/>
      <w:marLeft w:val="0"/>
      <w:marRight w:val="0"/>
      <w:marTop w:val="0"/>
      <w:marBottom w:val="0"/>
      <w:divBdr>
        <w:top w:val="none" w:color="auto" w:sz="0" w:space="0"/>
        <w:left w:val="none" w:color="auto" w:sz="0" w:space="0"/>
        <w:bottom w:val="none" w:color="auto" w:sz="0" w:space="0"/>
        <w:right w:val="none" w:color="auto" w:sz="0" w:space="0"/>
      </w:divBdr>
    </w:div>
    <w:div w:id="1489637993">
      <w:bodyDiv w:val="true"/>
      <w:marLeft w:val="0"/>
      <w:marRight w:val="0"/>
      <w:marTop w:val="0"/>
      <w:marBottom w:val="0"/>
      <w:divBdr>
        <w:top w:val="none" w:color="auto" w:sz="0" w:space="0"/>
        <w:left w:val="none" w:color="auto" w:sz="0" w:space="0"/>
        <w:bottom w:val="none" w:color="auto" w:sz="0" w:space="0"/>
        <w:right w:val="none" w:color="auto" w:sz="0" w:space="0"/>
      </w:divBdr>
    </w:div>
    <w:div w:id="1501777260">
      <w:bodyDiv w:val="true"/>
      <w:marLeft w:val="0"/>
      <w:marRight w:val="0"/>
      <w:marTop w:val="0"/>
      <w:marBottom w:val="0"/>
      <w:divBdr>
        <w:top w:val="none" w:color="auto" w:sz="0" w:space="0"/>
        <w:left w:val="none" w:color="auto" w:sz="0" w:space="0"/>
        <w:bottom w:val="none" w:color="auto" w:sz="0" w:space="0"/>
        <w:right w:val="none" w:color="auto" w:sz="0" w:space="0"/>
      </w:divBdr>
    </w:div>
    <w:div w:id="1561011906">
      <w:bodyDiv w:val="true"/>
      <w:marLeft w:val="0"/>
      <w:marRight w:val="0"/>
      <w:marTop w:val="0"/>
      <w:marBottom w:val="0"/>
      <w:divBdr>
        <w:top w:val="none" w:color="auto" w:sz="0" w:space="0"/>
        <w:left w:val="none" w:color="auto" w:sz="0" w:space="0"/>
        <w:bottom w:val="none" w:color="auto" w:sz="0" w:space="0"/>
        <w:right w:val="none" w:color="auto" w:sz="0" w:space="0"/>
      </w:divBdr>
    </w:div>
    <w:div w:id="1648439838">
      <w:bodyDiv w:val="true"/>
      <w:marLeft w:val="0"/>
      <w:marRight w:val="0"/>
      <w:marTop w:val="0"/>
      <w:marBottom w:val="0"/>
      <w:divBdr>
        <w:top w:val="none" w:color="auto" w:sz="0" w:space="0"/>
        <w:left w:val="none" w:color="auto" w:sz="0" w:space="0"/>
        <w:bottom w:val="none" w:color="auto" w:sz="0" w:space="0"/>
        <w:right w:val="none" w:color="auto" w:sz="0" w:space="0"/>
      </w:divBdr>
    </w:div>
    <w:div w:id="1977640299">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17. ožujka 2023.</izvorni_sadrzaj>
    <derivirana_varijabla naziv="DomainObject.StvarniPocetakDatum_1">17. ožujka 2023.</derivirana_varijabla>
  </DomainObject.StvarniPocetakDatum>
  <DomainObject.StvarniZavrsetakDatum>
    <izvorni_sadrzaj>17. ožujka 2023.</izvorni_sadrzaj>
    <derivirana_varijabla naziv="DomainObject.StvarniZavrsetakDatum_1">17. ožujka 2023.</derivirana_varijabla>
  </DomainObject.StvarniZavrsetakDatum>
  <DomainObject.PlaniraniZavrsetakDatum>
    <izvorni_sadrzaj>17. ožujka 2023.</izvorni_sadrzaj>
    <derivirana_varijabla naziv="DomainObject.PlaniraniZavrsetakDatum_1">17. ožujka 2023.</derivirana_varijabla>
  </DomainObject.PlaniraniZavrsetakDatum>
  <DomainObject.PlaniraniPocetakDatum>
    <izvorni_sadrzaj>17. ožujka 2023.</izvorni_sadrzaj>
    <derivirana_varijabla naziv="DomainObject.PlaniraniPocetakDatum_1">17. ožujka 2023.</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12:50</izvorni_sadrzaj>
    <derivirana_varijabla naziv="DomainObject.StvarniZavrsetakVrijeme_1">12:50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ožujka 2023.</izvorni_sadrzaj>
    <derivirana_varijabla naziv="DomainObject.Zapisnik.DatumKreiranja_1">17. ožujka 2023.</derivirana_varijabla>
  </DomainObject.Zapisnik.DatumKreiranja>
  <DomainObject.Zapisnik.ImovinskaKorist>
    <izvorni_sadrzaj/>
    <derivirana_varijabla naziv="DomainObject.Zapisnik.ImovinskaKorist_1"/>
  </DomainObject.Zapisnik.ImovinskaKorist>
  <DomainObject.Zapisnik.Oznaka>
    <izvorni_sadrzaj>St-482/2022-97</izvorni_sadrzaj>
    <derivirana_varijabla naziv="DomainObject.Zapisnik.Oznaka_1">St-482/2022-97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2022.</izvorni_sadrzaj>
    <derivirana_varijabla naziv="DomainObject.Predmet.DatumOsnivanja_1">25. kolovoza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St-482/2022</izvorni_sadrzaj>
    <derivirana_varijabla naziv="DomainObject.Predmet.OznakaBroj_1">St-482/2022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PAPIRUS GRUPA d.o.o. za trgovinu, ugostiteljstvo, tiskarstvo i usluge, turistička agencija</izvorni_sadrzaj>
    <derivirana_varijabla naziv="DomainObject.Predmet.StrankaFormated_1">  PAPIRUS GRUPA d.o.o. za trgovinu, ugostiteljstvo, tiskarstvo i usluge, turistička agencija</derivirana_varijabla>
  </DomainObject.Predmet.StrankaFormated>
  <DomainObject.Predmet.StrankaFormatedOIB>
    <izvorni_sadrzaj>  PAPIRUS GRUPA d.o.o. za trgovinu, ugostiteljstvo, tiskarstvo i usluge, turistička agencija, OIB 15827489266</izvorni_sadrzaj>
    <derivirana_varijabla naziv="DomainObject.Predmet.StrankaFormatedOIB_1">  PAPIRUS GRUPA d.o.o. za trgovinu, ugostiteljstvo, tiskarstvo i usluge, turistička agencija, OIB 15827489266</derivirana_varijabla>
  </DomainObject.Predmet.StrankaFormatedOIB>
  <DomainObject.Predmet.StrankaFormatedWithAdress>
    <izvorni_sadrzaj> PAPIRUS GRUPA d.o.o. za trgovinu, ugostiteljstvo, tiskarstvo i usluge, turistička agencija, Ulica 4. Gardijske brigade 43, TTTS, 21000 Split</izvorni_sadrzaj>
    <derivirana_varijabla naziv="DomainObject.Predmet.StrankaFormatedWithAdress_1"> PAPIRUS GRUPA d.o.o. za trgovinu, ugostiteljstvo, tiskarstvo i usluge, turistička agencija, Ulica 4. Gardijske brigade 43, TTTS, 21000 Split</derivirana_varijabla>
  </DomainObject.Predmet.StrankaFormatedWithAdress>
  <DomainObject.Predmet.StrankaFormatedWithAdressOIB>
    <izvorni_sadrzaj> PAPIRUS GRUPA d.o.o. za trgovinu, ugostiteljstvo, tiskarstvo i usluge, turistička agencija, OIB 15827489266, Ulica 4. Gardijske brigade 43, TTTS, 21000 Split</izvorni_sadrzaj>
    <derivirana_varijabla naziv="DomainObject.Predmet.StrankaFormatedWithAdressOIB_1"> PAPIRUS GRUPA d.o.o. za trgovinu, ugostiteljstvo, tiskarstvo i usluge, turistička agencija, OIB 15827489266, Ulica 4. Gardijske brigade 43, TTTS, 21000 Split</derivirana_varijabla>
  </DomainObject.Predmet.StrankaFormatedWithAdressOIB>
  <DomainObject.Predmet.StrankaWithAdress>
    <izvorni_sadrzaj>PAPIRUS GRUPA d.o.o. za trgovinu, ugostiteljstvo, tiskarstvo i usluge, turistička agencija Ulica 4. Gardijske brigade 43, TTTS,21000 Split</izvorni_sadrzaj>
    <derivirana_varijabla naziv="DomainObject.Predmet.StrankaWithAdress_1">PAPIRUS GRUPA d.o.o. za trgovinu, ugostiteljstvo, tiskarstvo i usluge, turistička agencija Ulica 4. Gardijske brigade 43, TTTS,21000 Split</derivirana_varijabla>
  </DomainObject.Predmet.StrankaWithAdress>
  <DomainObject.Predmet.StrankaWithAdressOIB>
    <izvorni_sadrzaj>PAPIRUS GRUPA d.o.o. za trgovinu, ugostiteljstvo, tiskarstvo i usluge, turistička agencija, OIB 15827489266, Ulica 4. Gardijske brigade 43, TTTS,21000 Split</izvorni_sadrzaj>
    <derivirana_varijabla naziv="DomainObject.Predmet.StrankaWithAdressOIB_1">PAPIRUS GRUPA d.o.o. za trgovinu, ugostiteljstvo, tiskarstvo i usluge, turistička agencija, OIB 15827489266, Ulica 4. Gardijske brigade 43, TTTS,21000 Split</derivirana_varijabla>
  </DomainObject.Predmet.StrankaWithAdressOIB>
  <DomainObject.Predmet.StrankaNazivFormated>
    <izvorni_sadrzaj>PAPIRUS GRUPA d.o.o. za trgovinu, ugostiteljstvo, tiskarstvo i usluge, turistička agencija</izvorni_sadrzaj>
    <derivirana_varijabla naziv="DomainObject.Predmet.StrankaNazivFormated_1">PAPIRUS GRUPA d.o.o. za trgovinu, ugostiteljstvo, tiskarstvo i usluge, turistička agencija</derivirana_varijabla>
  </DomainObject.Predmet.StrankaNazivFormated>
  <DomainObject.Predmet.StrankaNazivFormatedOIB>
    <izvorni_sadrzaj>PAPIRUS GRUPA d.o.o. za trgovinu, ugostiteljstvo, tiskarstvo i usluge, turistička agencija, OIB 15827489266</izvorni_sadrzaj>
    <derivirana_varijabla naziv="DomainObject.Predmet.StrankaNazivFormatedOIB_1">PAPIRUS GRUPA d.o.o. za trgovinu, ugostiteljstvo, tiskarstvo i usluge, turistička agencija, OIB 15827489266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Kristina Peričić</izvorni_sadrzaj>
    <derivirana_varijabla naziv="DomainObject.Predmet.Zapisnicar_1">Kristina Peričić</derivirana_varijabla>
  </DomainObject.Predmet.Zapisnicar>
  <DomainObject.Predmet.StrankaListFormated>
    <izvorni_sadrzaj>
      <item>PAPIRUS GRUPA d.o.o. za trgovinu, ugostiteljstvo, tiskarstvo i usluge, turistička agencija</item>
    </izvorni_sadrzaj>
    <derivirana_varijabla naziv="DomainObject.Predmet.StrankaListFormated_1">
      <item>PAPIRUS GRUPA d.o.o. za trgovinu, ugostiteljstvo, tiskarstvo i usluge, turistička agencija</item>
    </derivirana_varijabla>
  </DomainObject.Predmet.StrankaListFormated>
  <DomainObject.Predmet.StrankaListFormatedOIB>
    <izvorni_sadrzaj>
      <item>PAPIRUS GRUPA d.o.o. za trgovinu, ugostiteljstvo, tiskarstvo i usluge, turistička agencija, OIB 15827489266</item>
    </izvorni_sadrzaj>
    <derivirana_varijabla naziv="DomainObject.Predmet.StrankaListFormatedOIB_1">
      <item>PAPIRUS GRUPA d.o.o. za trgovinu, ugostiteljstvo, tiskarstvo i usluge, turistička agencija, OIB 15827489266</item>
    </derivirana_varijabla>
  </DomainObject.Predmet.StrankaListFormatedOIB>
  <DomainObject.Predmet.StrankaListFormatedWithAdress>
    <izvorni_sadrzaj>
      <item>PAPIRUS GRUPA d.o.o. za trgovinu, ugostiteljstvo, tiskarstvo i usluge, turistička agencija, Ulica 4. Gardijske brigade 43, TTTS, 21000 Split</item>
    </izvorni_sadrzaj>
    <derivirana_varijabla naziv="DomainObject.Predmet.StrankaListFormatedWithAdress_1">
      <item>PAPIRUS GRUPA d.o.o. za trgovinu, ugostiteljstvo, tiskarstvo i usluge, turistička agencija, Ulica 4. Gardijske brigade 43, TTTS, 21000 Split</item>
    </derivirana_varijabla>
  </DomainObject.Predmet.StrankaListFormatedWithAdress>
  <DomainObject.Predmet.StrankaListFormatedWithAdressOIB>
    <izvorni_sadrzaj>
      <item>PAPIRUS GRUPA d.o.o. za trgovinu, ugostiteljstvo, tiskarstvo i usluge, turistička agencija, OIB 15827489266, Ulica 4. Gardijske brigade 43, TTTS, 21000 Split</item>
    </izvorni_sadrzaj>
    <derivirana_varijabla naziv="DomainObject.Predmet.StrankaListFormatedWithAdressOIB_1">
      <item>PAPIRUS GRUPA d.o.o. za trgovinu, ugostiteljstvo, tiskarstvo i usluge, turistička agencija, OIB 15827489266, Ulica 4. Gardijske brigade 43, TTTS, 21000 Split</item>
    </derivirana_varijabla>
  </DomainObject.Predmet.StrankaListFormatedWithAdressOIB>
  <DomainObject.Predmet.StrankaListNazivFormated>
    <izvorni_sadrzaj>
      <item>PAPIRUS GRUPA d.o.o. za trgovinu, ugostiteljstvo, tiskarstvo i usluge, turistička agencija</item>
    </izvorni_sadrzaj>
    <derivirana_varijabla naziv="DomainObject.Predmet.StrankaListNazivFormated_1">
      <item>PAPIRUS GRUPA d.o.o. za trgovinu, ugostiteljstvo, tiskarstvo i usluge, turistička agencija</item>
    </derivirana_varijabla>
  </DomainObject.Predmet.StrankaListNazivFormated>
  <DomainObject.Predmet.StrankaListNazivFormatedOIB>
    <izvorni_sadrzaj>
      <item>PAPIRUS GRUPA d.o.o. za trgovinu, ugostiteljstvo, tiskarstvo i usluge, turistička agencija, OIB 15827489266</item>
    </izvorni_sadrzaj>
    <derivirana_varijabla naziv="DomainObject.Predmet.StrankaListNazivFormatedOIB_1">
      <item>PAPIRUS GRUPA d.o.o. za trgovinu, ugostiteljstvo, tiskarstvo i usluge, turistička agencija, OIB 15827489266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Srđan Granić</item>
      <item>Ajka Radić</item>
    </izvorni_sadrzaj>
    <derivirana_varijabla naziv="DomainObject.Predmet.OstaliListFormated_1">
      <item>Srđan Granić</item>
      <item>Ajka Radić</item>
    </derivirana_varijabla>
  </DomainObject.Predmet.OstaliListFormated>
  <DomainObject.Predmet.OstaliListFormatedOIB>
    <izvorni_sadrzaj>
      <item>Srđan Granić, OIB 94997284044</item>
      <item>Ajka Radić, OIB 04995590610</item>
    </izvorni_sadrzaj>
    <derivirana_varijabla naziv="DomainObject.Predmet.OstaliListFormatedOIB_1">
      <item>Srđan Granić, OIB 94997284044</item>
      <item>Ajka Radić, OIB 04995590610</item>
    </derivirana_varijabla>
  </DomainObject.Predmet.OstaliListFormatedOIB>
  <DomainObject.Predmet.OstaliListFormatedWithAdress>
    <izvorni_sadrzaj>
      <item>Srđan Granić, Ćiril-Metodova 38, 21000 Split</item>
      <item>Ajka Radić, Ćiril-Metodova 38, 21000 Split</item>
    </izvorni_sadrzaj>
    <derivirana_varijabla naziv="DomainObject.Predmet.OstaliListFormatedWithAdress_1">
      <item>Srđan Granić, Ćiril-Metodova 38, 21000 Split</item>
      <item>Ajka Radić, Ćiril-Metodova 38, 21000 Split</item>
    </derivirana_varijabla>
  </DomainObject.Predmet.OstaliListFormatedWithAdress>
  <DomainObject.Predmet.OstaliListFormatedWithAdressOIB>
    <izvorni_sadrzaj>
      <item>Srđan Granić, OIB 94997284044, Ćiril-Metodova 38, 21000 Split</item>
      <item>Ajka Radić, OIB 04995590610, Ćiril-Metodova 38, 21000 Split</item>
    </izvorni_sadrzaj>
    <derivirana_varijabla naziv="DomainObject.Predmet.OstaliListFormatedWithAdressOIB_1">
      <item>Srđan Granić, OIB 94997284044, Ćiril-Metodova 38, 21000 Split</item>
      <item>Ajka Radić, OIB 04995590610, Ćiril-Metodova 38, 21000 Split</item>
    </derivirana_varijabla>
  </DomainObject.Predmet.OstaliListFormatedWithAdressOIB>
  <DomainObject.Predmet.OstaliListNazivFormated>
    <izvorni_sadrzaj>
      <item>Srđan Granić</item>
      <item>Ajka Radić</item>
    </izvorni_sadrzaj>
    <derivirana_varijabla naziv="DomainObject.Predmet.OstaliListNazivFormated_1">
      <item>Srđan Granić</item>
      <item>Ajka Radić</item>
    </derivirana_varijabla>
  </DomainObject.Predmet.OstaliListNazivFormated>
  <DomainObject.Predmet.OstaliListNazivFormatedOIB>
    <izvorni_sadrzaj>
      <item>Srđan Granić, OIB 94997284044</item>
      <item>Ajka Radić, OIB 04995590610</item>
    </izvorni_sadrzaj>
    <derivirana_varijabla naziv="DomainObject.Predmet.OstaliListNazivFormatedOIB_1">
      <item>Srđan Granić, OIB 94997284044</item>
      <item>Ajka Radić, OIB 04995590610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2023.</izvorni_sadrzaj>
    <derivirana_varijabla naziv="DomainObject.Datum_1">17. ožujka 2023.</derivirana_varijabla>
  </DomainObject.Datum>
  <DomainObject.PoslovniBrojDokumenta>
    <izvorni_sadrzaj>St-482/2022-97</izvorni_sadrzaj>
    <derivirana_varijabla naziv="DomainObject.PoslovniBrojDokumenta_1">St-482/2022-97</derivirana_varijabla>
  </DomainObject.PoslovniBrojDokumenta>
  <DomainObject.Predmet.StrankaIDrugi>
    <izvorni_sadrzaj>PAPIRUS GRUPA d.o.o. za trgovinu, ugostiteljstvo, tiskarstvo i usluge, turistička agencija</izvorni_sadrzaj>
    <derivirana_varijabla naziv="DomainObject.Predmet.StrankaIDrugi_1">PAPIRUS GRUPA d.o.o. za trgovinu, ugostiteljstvo, tiskarstvo i usluge,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PAPIRUS GRUPA d.o.o. za trgovinu, ugostiteljstvo, tiskarstvo i usluge, turistička agencija, OIB 15827489266, Ulica 4. Gardijske brigade 43, TTTS, 21000 Split</izvorni_sadrzaj>
    <derivirana_varijabla naziv="DomainObject.Predmet.StrankaIDrugiAdressOIB_1">PAPIRUS GRUPA d.o.o. za trgovinu, ugostiteljstvo, tiskarstvo i usluge, turistička agencija, OIB 15827489266, Ulica 4. Gardijske brigade 43, TTTS,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PAPIRUS GRUPA d.o.o. za trgovinu, ugostiteljstvo, tiskarstvo i usluge, turistička agencija</item>
      <item>Srđan Granić</item>
      <item>Ajka Radić</item>
    </izvorni_sadrzaj>
    <derivirana_varijabla naziv="DomainObject.Predmet.SudioniciListNaziv_1">
      <item>PAPIRUS GRUPA d.o.o. za trgovinu, ugostiteljstvo, tiskarstvo i usluge, turistička agencija</item>
      <item>Srđan Granić</item>
      <item>Ajka Radić</item>
    </derivirana_varijabla>
  </DomainObject.Predmet.SudioniciListNaziv>
  <DomainObject.Predmet.SudioniciListAdressOIB>
    <izvorni_sadrzaj>
      <item>PAPIRUS GRUPA d.o.o. za trgovinu, ugostiteljstvo, tiskarstvo i usluge, turistička agencija, OIB 15827489266, Ulica 4. Gardijske brigade 43, TTTS,21000 Split</item>
      <item>Srđan Granić, OIB 94997284044, Ćiril-Metodova 38,21000 Split</item>
      <item>Ajka Radić, OIB 04995590610, Ćiril-Metodova 38,21000 Split</item>
    </izvorni_sadrzaj>
    <derivirana_varijabla naziv="DomainObject.Predmet.SudioniciListAdressOIB_1">
      <item>PAPIRUS GRUPA d.o.o. za trgovinu, ugostiteljstvo, tiskarstvo i usluge, turistička agencija, OIB 15827489266, Ulica 4. Gardijske brigade 43, TTTS,21000 Split</item>
      <item>Srđan Granić, OIB 94997284044, Ćiril-Metodova 38,21000 Split</item>
      <item>Ajka Radić, OIB 04995590610, Ćiril-Metodova 38,21000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15827489266</item>
      <item>, OIB 94997284044</item>
      <item>, OIB 04995590610</item>
    </izvorni_sadrzaj>
    <derivirana_varijabla naziv="DomainObject.Predmet.SudioniciListNazivOIB_1">
      <item>, OIB 15827489266</item>
      <item>, OIB 94997284044</item>
      <item>, OIB 04995590610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5F2331-2734-4CEA-9590-D076A67F9F8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11</properties:Pages>
  <properties:Words>2604</properties:Words>
  <properties:Characters>14561</properties:Characters>
  <properties:Lines>1217</properties:Lines>
  <properties:Paragraphs>688</properties:Paragraphs>
  <properties:TotalTime>394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2022-06-01T07:36:00Z</dcterms:created>
  <dc:creator>eSpis</dc:creator>
  <cp:lastModifiedBy>Ivan Čulić</cp:lastModifiedBy>
  <cp:lastPrinted>2023-03-17T11:50:00Z</cp:lastPrinted>
  <dcterms:modified xmlns:xsi="http://www.w3.org/2001/XMLSchema-instance" xsi:type="dcterms:W3CDTF">2023-03-17T13:22:00Z</dcterms:modified>
  <cp:revision>51</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St-482/2022-97 / Zapisnik - Ročište za glasovanje o planu restrukturiranja (ZAPISNIK-_ročište_o_glasovanju.docx)</vt:lpwstr>
  </prop:property>
  <prop:property fmtid="{D5CDD505-2E9C-101B-9397-08002B2CF9AE}" pid="4" name="CC_coloring">
    <vt:bool>false</vt:bool>
  </prop:property>
  <prop:property fmtid="{D5CDD505-2E9C-101B-9397-08002B2CF9AE}" pid="5" name="BrojStranica">
    <vt:i4>11</vt:i4>
  </prop:property>
</prop:Properties>
</file>